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115" w:rsidRDefault="006C0115" w:rsidP="0042517A">
      <w:pPr>
        <w:pStyle w:val="a3"/>
        <w:rPr>
          <w:rFonts w:ascii="Times New Roman" w:eastAsia="Times New Roman" w:hAnsi="Times New Roman"/>
          <w:sz w:val="27"/>
          <w:szCs w:val="27"/>
          <w:lang w:eastAsia="ru-RU"/>
        </w:rPr>
      </w:pPr>
    </w:p>
    <w:p w:rsidR="006C0115" w:rsidRDefault="006C0115" w:rsidP="0042517A">
      <w:pPr>
        <w:pStyle w:val="a3"/>
        <w:rPr>
          <w:rFonts w:ascii="Times New Roman" w:hAnsi="Times New Roman"/>
          <w:b/>
          <w:sz w:val="26"/>
          <w:szCs w:val="26"/>
        </w:rPr>
      </w:pP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РОССИЙСКАЯ ФЕДЕРАЦИЯ</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 xml:space="preserve">Черемховский район Иркутская область </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Онотского муниципальное образование</w:t>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Дума</w:t>
      </w:r>
    </w:p>
    <w:p w:rsidR="000C07F4" w:rsidRPr="009209AD" w:rsidRDefault="000C07F4" w:rsidP="000C07F4">
      <w:pPr>
        <w:pStyle w:val="a3"/>
        <w:tabs>
          <w:tab w:val="left" w:pos="7543"/>
        </w:tabs>
        <w:rPr>
          <w:rFonts w:ascii="Times New Roman" w:hAnsi="Times New Roman"/>
          <w:b/>
          <w:sz w:val="26"/>
          <w:szCs w:val="26"/>
        </w:rPr>
      </w:pPr>
      <w:r w:rsidRPr="009209AD">
        <w:rPr>
          <w:rFonts w:ascii="Times New Roman" w:hAnsi="Times New Roman"/>
          <w:b/>
          <w:sz w:val="26"/>
          <w:szCs w:val="26"/>
        </w:rPr>
        <w:tab/>
      </w:r>
    </w:p>
    <w:p w:rsidR="000C07F4" w:rsidRPr="009209AD" w:rsidRDefault="000C07F4" w:rsidP="000C07F4">
      <w:pPr>
        <w:pStyle w:val="a3"/>
        <w:jc w:val="center"/>
        <w:rPr>
          <w:rFonts w:ascii="Times New Roman" w:hAnsi="Times New Roman"/>
          <w:b/>
          <w:sz w:val="26"/>
          <w:szCs w:val="26"/>
        </w:rPr>
      </w:pPr>
      <w:r w:rsidRPr="009209AD">
        <w:rPr>
          <w:rFonts w:ascii="Times New Roman" w:hAnsi="Times New Roman"/>
          <w:b/>
          <w:sz w:val="26"/>
          <w:szCs w:val="26"/>
        </w:rPr>
        <w:t>РЕШЕНИЕ</w:t>
      </w:r>
      <w:r w:rsidR="006C0218">
        <w:rPr>
          <w:rFonts w:ascii="Times New Roman" w:hAnsi="Times New Roman"/>
          <w:b/>
          <w:sz w:val="26"/>
          <w:szCs w:val="26"/>
        </w:rPr>
        <w:t xml:space="preserve">   ПРОЕКТ</w:t>
      </w:r>
    </w:p>
    <w:p w:rsidR="000C07F4" w:rsidRPr="009209AD" w:rsidRDefault="000C07F4" w:rsidP="000C07F4">
      <w:pPr>
        <w:pStyle w:val="a3"/>
        <w:jc w:val="center"/>
        <w:rPr>
          <w:rFonts w:ascii="Times New Roman" w:hAnsi="Times New Roman"/>
          <w:b/>
          <w:color w:val="000000"/>
          <w:spacing w:val="8"/>
          <w:sz w:val="26"/>
          <w:szCs w:val="26"/>
        </w:rPr>
      </w:pPr>
    </w:p>
    <w:p w:rsidR="000C07F4" w:rsidRPr="006C0115" w:rsidRDefault="006C0115" w:rsidP="000C07F4">
      <w:pPr>
        <w:pStyle w:val="a3"/>
        <w:rPr>
          <w:rFonts w:ascii="Times New Roman" w:hAnsi="Times New Roman"/>
          <w:b/>
          <w:color w:val="000000"/>
          <w:spacing w:val="7"/>
          <w:sz w:val="28"/>
          <w:szCs w:val="28"/>
        </w:rPr>
      </w:pPr>
      <w:r>
        <w:rPr>
          <w:rFonts w:ascii="Times New Roman" w:hAnsi="Times New Roman"/>
          <w:color w:val="000000"/>
          <w:spacing w:val="8"/>
          <w:sz w:val="26"/>
          <w:szCs w:val="26"/>
        </w:rPr>
        <w:t>От</w:t>
      </w:r>
      <w:r w:rsidR="006C0218">
        <w:rPr>
          <w:rFonts w:ascii="Times New Roman" w:hAnsi="Times New Roman"/>
          <w:color w:val="000000"/>
          <w:spacing w:val="8"/>
          <w:sz w:val="26"/>
          <w:szCs w:val="26"/>
        </w:rPr>
        <w:t xml:space="preserve">                 </w:t>
      </w:r>
      <w:r w:rsidR="00146A79">
        <w:rPr>
          <w:rFonts w:ascii="Times New Roman" w:hAnsi="Times New Roman"/>
          <w:color w:val="000000"/>
          <w:spacing w:val="8"/>
          <w:sz w:val="26"/>
          <w:szCs w:val="26"/>
        </w:rPr>
        <w:t>2021</w:t>
      </w:r>
      <w:r w:rsidR="007961B5">
        <w:rPr>
          <w:rFonts w:ascii="Times New Roman" w:hAnsi="Times New Roman"/>
          <w:color w:val="000000"/>
          <w:spacing w:val="7"/>
          <w:sz w:val="26"/>
          <w:szCs w:val="26"/>
        </w:rPr>
        <w:t>№</w:t>
      </w:r>
      <w:r w:rsidR="00C83C6E">
        <w:rPr>
          <w:rFonts w:ascii="Times New Roman" w:hAnsi="Times New Roman"/>
          <w:color w:val="000000"/>
          <w:spacing w:val="7"/>
          <w:sz w:val="26"/>
          <w:szCs w:val="26"/>
        </w:rPr>
        <w:t xml:space="preserve"> </w:t>
      </w:r>
      <w:bookmarkStart w:id="0" w:name="_GoBack"/>
      <w:bookmarkEnd w:id="0"/>
    </w:p>
    <w:p w:rsidR="000C07F4" w:rsidRPr="009209AD" w:rsidRDefault="000C07F4" w:rsidP="000C07F4">
      <w:pPr>
        <w:pStyle w:val="a3"/>
        <w:rPr>
          <w:rFonts w:ascii="Times New Roman" w:hAnsi="Times New Roman"/>
          <w:sz w:val="26"/>
          <w:szCs w:val="26"/>
        </w:rPr>
      </w:pPr>
      <w:r w:rsidRPr="009209AD">
        <w:rPr>
          <w:rFonts w:ascii="Times New Roman" w:hAnsi="Times New Roman"/>
          <w:color w:val="000000"/>
          <w:spacing w:val="7"/>
          <w:sz w:val="26"/>
          <w:szCs w:val="26"/>
        </w:rPr>
        <w:t>с. Онот</w:t>
      </w:r>
    </w:p>
    <w:p w:rsidR="000C07F4" w:rsidRPr="009209AD" w:rsidRDefault="000C07F4" w:rsidP="000C07F4">
      <w:pPr>
        <w:pStyle w:val="a3"/>
        <w:rPr>
          <w:rFonts w:ascii="Times New Roman" w:hAnsi="Times New Roman"/>
          <w:color w:val="000000"/>
          <w:spacing w:val="4"/>
          <w:sz w:val="26"/>
          <w:szCs w:val="26"/>
        </w:rPr>
      </w:pPr>
    </w:p>
    <w:p w:rsidR="000C07F4" w:rsidRPr="006C0115" w:rsidRDefault="000C07F4" w:rsidP="000C07F4">
      <w:pPr>
        <w:pStyle w:val="a3"/>
        <w:ind w:right="5952"/>
        <w:jc w:val="both"/>
        <w:rPr>
          <w:rFonts w:ascii="Times New Roman" w:hAnsi="Times New Roman"/>
          <w:b/>
          <w:color w:val="000000"/>
          <w:spacing w:val="4"/>
          <w:sz w:val="24"/>
          <w:szCs w:val="24"/>
        </w:rPr>
      </w:pPr>
      <w:r w:rsidRPr="006C0115">
        <w:rPr>
          <w:rFonts w:ascii="Times New Roman" w:hAnsi="Times New Roman"/>
          <w:b/>
          <w:color w:val="000000"/>
          <w:spacing w:val="4"/>
          <w:sz w:val="24"/>
          <w:szCs w:val="24"/>
        </w:rPr>
        <w:t>О бюджете Онотского</w:t>
      </w:r>
      <w:r w:rsidR="00C83C6E">
        <w:rPr>
          <w:rFonts w:ascii="Times New Roman" w:hAnsi="Times New Roman"/>
          <w:b/>
          <w:color w:val="000000"/>
          <w:spacing w:val="4"/>
          <w:sz w:val="24"/>
          <w:szCs w:val="24"/>
        </w:rPr>
        <w:t xml:space="preserve"> </w:t>
      </w:r>
      <w:r w:rsidRPr="006C0115">
        <w:rPr>
          <w:rFonts w:ascii="Times New Roman" w:hAnsi="Times New Roman"/>
          <w:b/>
          <w:color w:val="000000"/>
          <w:spacing w:val="7"/>
          <w:sz w:val="24"/>
          <w:szCs w:val="24"/>
        </w:rPr>
        <w:t>сельского поселения</w:t>
      </w:r>
      <w:r w:rsidR="00C83C6E">
        <w:rPr>
          <w:rFonts w:ascii="Times New Roman" w:hAnsi="Times New Roman"/>
          <w:b/>
          <w:color w:val="000000"/>
          <w:spacing w:val="7"/>
          <w:sz w:val="24"/>
          <w:szCs w:val="24"/>
        </w:rPr>
        <w:t xml:space="preserve"> </w:t>
      </w:r>
      <w:r w:rsidRPr="006C0115">
        <w:rPr>
          <w:rFonts w:ascii="Times New Roman" w:hAnsi="Times New Roman"/>
          <w:b/>
          <w:color w:val="000000"/>
          <w:spacing w:val="6"/>
          <w:sz w:val="24"/>
          <w:szCs w:val="24"/>
        </w:rPr>
        <w:t xml:space="preserve">на </w:t>
      </w:r>
      <w:r w:rsidRPr="006C0115">
        <w:rPr>
          <w:rFonts w:ascii="Times New Roman" w:hAnsi="Times New Roman"/>
          <w:b/>
          <w:sz w:val="24"/>
          <w:szCs w:val="24"/>
        </w:rPr>
        <w:t>20</w:t>
      </w:r>
      <w:r w:rsidR="007961B5" w:rsidRPr="006C0115">
        <w:rPr>
          <w:rFonts w:ascii="Times New Roman" w:hAnsi="Times New Roman"/>
          <w:b/>
          <w:sz w:val="24"/>
          <w:szCs w:val="24"/>
        </w:rPr>
        <w:t>2</w:t>
      </w:r>
      <w:r w:rsidR="001E2537">
        <w:rPr>
          <w:rFonts w:ascii="Times New Roman" w:hAnsi="Times New Roman"/>
          <w:b/>
          <w:sz w:val="24"/>
          <w:szCs w:val="24"/>
        </w:rPr>
        <w:t>2</w:t>
      </w:r>
      <w:r w:rsidRPr="006C0115">
        <w:rPr>
          <w:rFonts w:ascii="Times New Roman" w:hAnsi="Times New Roman"/>
          <w:b/>
          <w:sz w:val="24"/>
          <w:szCs w:val="24"/>
        </w:rPr>
        <w:t xml:space="preserve"> год и плановый период 20</w:t>
      </w:r>
      <w:r w:rsidR="00F70D5D" w:rsidRPr="006C0115">
        <w:rPr>
          <w:rFonts w:ascii="Times New Roman" w:hAnsi="Times New Roman"/>
          <w:b/>
          <w:sz w:val="24"/>
          <w:szCs w:val="24"/>
        </w:rPr>
        <w:t>2</w:t>
      </w:r>
      <w:r w:rsidR="001E2537">
        <w:rPr>
          <w:rFonts w:ascii="Times New Roman" w:hAnsi="Times New Roman"/>
          <w:b/>
          <w:sz w:val="24"/>
          <w:szCs w:val="24"/>
        </w:rPr>
        <w:t>3</w:t>
      </w:r>
      <w:r w:rsidR="00F70D5D" w:rsidRPr="006C0115">
        <w:rPr>
          <w:rFonts w:ascii="Times New Roman" w:hAnsi="Times New Roman"/>
          <w:b/>
          <w:sz w:val="24"/>
          <w:szCs w:val="24"/>
        </w:rPr>
        <w:t>и 202</w:t>
      </w:r>
      <w:r w:rsidR="001E2537">
        <w:rPr>
          <w:rFonts w:ascii="Times New Roman" w:hAnsi="Times New Roman"/>
          <w:b/>
          <w:sz w:val="24"/>
          <w:szCs w:val="24"/>
        </w:rPr>
        <w:t>4</w:t>
      </w:r>
      <w:r w:rsidRPr="006C0115">
        <w:rPr>
          <w:rFonts w:ascii="Times New Roman" w:hAnsi="Times New Roman"/>
          <w:b/>
          <w:sz w:val="24"/>
          <w:szCs w:val="24"/>
        </w:rPr>
        <w:t xml:space="preserve"> годов</w:t>
      </w:r>
    </w:p>
    <w:p w:rsidR="000C07F4" w:rsidRPr="009209AD" w:rsidRDefault="000C07F4" w:rsidP="000C07F4">
      <w:pPr>
        <w:pStyle w:val="a3"/>
        <w:ind w:firstLine="567"/>
        <w:jc w:val="both"/>
        <w:rPr>
          <w:rFonts w:ascii="Times New Roman" w:hAnsi="Times New Roman"/>
          <w:b/>
          <w:color w:val="000000"/>
          <w:spacing w:val="1"/>
          <w:sz w:val="26"/>
          <w:szCs w:val="26"/>
        </w:rPr>
      </w:pP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В соответствии с Бюджетным кодексом Российской Федерации, статьями 14, 35, 52, 53, 55, 60 Федерального закона от 06.10.2003 № 131-ФЗ «Об общих принципах организации местного самоуправления в Российской Федерации», Законом Иркутской области от 22.10.2013 № 74-ОЗ «О межбюджетных трансфертах и нормативах отчислений доходов в местные бюджеты», Положением о бюджетном процессе в Онотском муниципальном образовании, утвержденным решением Думы Онотского сельского поселения от 30.06.2016 № 143 (в новой редакции), руководствуясь статьями 6, 24, 42, 51-57 Устава Онотского муниципального образования, Дума Онотского муниципального образования </w:t>
      </w:r>
    </w:p>
    <w:p w:rsidR="000C07F4" w:rsidRPr="009209AD" w:rsidRDefault="000C07F4" w:rsidP="000C07F4">
      <w:pPr>
        <w:pStyle w:val="a3"/>
        <w:rPr>
          <w:rFonts w:ascii="Times New Roman" w:hAnsi="Times New Roman"/>
          <w:sz w:val="26"/>
          <w:szCs w:val="26"/>
        </w:rPr>
      </w:pPr>
    </w:p>
    <w:p w:rsidR="000C07F4" w:rsidRPr="009209AD" w:rsidRDefault="000C07F4" w:rsidP="000C07F4">
      <w:pPr>
        <w:pStyle w:val="a3"/>
        <w:jc w:val="center"/>
        <w:rPr>
          <w:rFonts w:ascii="Times New Roman" w:hAnsi="Times New Roman"/>
          <w:b/>
          <w:sz w:val="26"/>
          <w:szCs w:val="26"/>
        </w:rPr>
      </w:pPr>
      <w:proofErr w:type="gramStart"/>
      <w:r w:rsidRPr="009209AD">
        <w:rPr>
          <w:rFonts w:ascii="Times New Roman" w:hAnsi="Times New Roman"/>
          <w:b/>
          <w:sz w:val="26"/>
          <w:szCs w:val="26"/>
        </w:rPr>
        <w:t>р</w:t>
      </w:r>
      <w:proofErr w:type="gramEnd"/>
      <w:r w:rsidRPr="009209AD">
        <w:rPr>
          <w:rFonts w:ascii="Times New Roman" w:hAnsi="Times New Roman"/>
          <w:b/>
          <w:sz w:val="26"/>
          <w:szCs w:val="26"/>
        </w:rPr>
        <w:t xml:space="preserve"> е ш и л а:</w:t>
      </w:r>
    </w:p>
    <w:p w:rsidR="006C0115" w:rsidRPr="006C0115" w:rsidRDefault="000C07F4" w:rsidP="006C0115">
      <w:pPr>
        <w:pStyle w:val="a4"/>
        <w:numPr>
          <w:ilvl w:val="0"/>
          <w:numId w:val="2"/>
        </w:numPr>
        <w:spacing w:after="0" w:line="240" w:lineRule="auto"/>
        <w:ind w:left="0" w:firstLine="567"/>
        <w:jc w:val="both"/>
        <w:rPr>
          <w:rFonts w:ascii="Times New Roman" w:hAnsi="Times New Roman"/>
          <w:b/>
          <w:sz w:val="26"/>
          <w:szCs w:val="26"/>
        </w:rPr>
      </w:pPr>
      <w:r w:rsidRPr="009209AD">
        <w:rPr>
          <w:rFonts w:ascii="Times New Roman" w:hAnsi="Times New Roman"/>
          <w:sz w:val="26"/>
          <w:szCs w:val="26"/>
        </w:rPr>
        <w:t>Утвердить бюджет Онотского сельского поселения на 20</w:t>
      </w:r>
      <w:r w:rsidR="007961B5">
        <w:rPr>
          <w:rFonts w:ascii="Times New Roman" w:hAnsi="Times New Roman"/>
          <w:sz w:val="26"/>
          <w:szCs w:val="26"/>
        </w:rPr>
        <w:t>2</w:t>
      </w:r>
      <w:r w:rsidR="009D7CBA">
        <w:rPr>
          <w:rFonts w:ascii="Times New Roman" w:hAnsi="Times New Roman"/>
          <w:sz w:val="26"/>
          <w:szCs w:val="26"/>
        </w:rPr>
        <w:t>2</w:t>
      </w:r>
      <w:r w:rsidRPr="009209AD">
        <w:rPr>
          <w:rFonts w:ascii="Times New Roman" w:hAnsi="Times New Roman"/>
          <w:sz w:val="26"/>
          <w:szCs w:val="26"/>
        </w:rPr>
        <w:t xml:space="preserve"> год и плановый период 20</w:t>
      </w:r>
      <w:r w:rsidR="00F70D5D">
        <w:rPr>
          <w:rFonts w:ascii="Times New Roman" w:hAnsi="Times New Roman"/>
          <w:sz w:val="26"/>
          <w:szCs w:val="26"/>
        </w:rPr>
        <w:t>2</w:t>
      </w:r>
      <w:r w:rsidR="009D7CBA">
        <w:rPr>
          <w:rFonts w:ascii="Times New Roman" w:hAnsi="Times New Roman"/>
          <w:sz w:val="26"/>
          <w:szCs w:val="26"/>
        </w:rPr>
        <w:t>3</w:t>
      </w:r>
      <w:r w:rsidR="00F70D5D">
        <w:rPr>
          <w:rFonts w:ascii="Times New Roman" w:hAnsi="Times New Roman"/>
          <w:sz w:val="26"/>
          <w:szCs w:val="26"/>
        </w:rPr>
        <w:t xml:space="preserve"> и 202</w:t>
      </w:r>
      <w:r w:rsidR="009D7CBA">
        <w:rPr>
          <w:rFonts w:ascii="Times New Roman" w:hAnsi="Times New Roman"/>
          <w:sz w:val="26"/>
          <w:szCs w:val="26"/>
        </w:rPr>
        <w:t>4</w:t>
      </w:r>
      <w:r w:rsidRPr="009209AD">
        <w:rPr>
          <w:rFonts w:ascii="Times New Roman" w:hAnsi="Times New Roman"/>
          <w:sz w:val="26"/>
          <w:szCs w:val="26"/>
        </w:rPr>
        <w:t>годов:</w:t>
      </w:r>
    </w:p>
    <w:p w:rsidR="000C07F4" w:rsidRPr="006C0115" w:rsidRDefault="006C0115" w:rsidP="006C0115">
      <w:pPr>
        <w:pStyle w:val="a4"/>
        <w:spacing w:after="0" w:line="240" w:lineRule="auto"/>
        <w:ind w:left="567"/>
        <w:jc w:val="both"/>
        <w:rPr>
          <w:rFonts w:ascii="Times New Roman" w:hAnsi="Times New Roman"/>
          <w:b/>
          <w:sz w:val="26"/>
          <w:szCs w:val="26"/>
        </w:rPr>
      </w:pPr>
      <w:r>
        <w:rPr>
          <w:rFonts w:ascii="Times New Roman" w:hAnsi="Times New Roman"/>
          <w:sz w:val="26"/>
          <w:szCs w:val="26"/>
        </w:rPr>
        <w:t>1.1.</w:t>
      </w:r>
      <w:r w:rsidR="000C07F4" w:rsidRPr="006C0115">
        <w:rPr>
          <w:rFonts w:ascii="Times New Roman" w:hAnsi="Times New Roman"/>
          <w:sz w:val="26"/>
          <w:szCs w:val="26"/>
        </w:rPr>
        <w:t xml:space="preserve"> Основные характеристики бюджета Онотского сельского поселения на 20</w:t>
      </w:r>
      <w:r w:rsidR="007961B5" w:rsidRPr="006C0115">
        <w:rPr>
          <w:rFonts w:ascii="Times New Roman" w:hAnsi="Times New Roman"/>
          <w:sz w:val="26"/>
          <w:szCs w:val="26"/>
        </w:rPr>
        <w:t>2</w:t>
      </w:r>
      <w:r w:rsidR="009D7CBA">
        <w:rPr>
          <w:rFonts w:ascii="Times New Roman" w:hAnsi="Times New Roman"/>
          <w:sz w:val="26"/>
          <w:szCs w:val="26"/>
        </w:rPr>
        <w:t>2</w:t>
      </w:r>
      <w:r w:rsidR="000C07F4" w:rsidRPr="006C0115">
        <w:rPr>
          <w:rFonts w:ascii="Times New Roman" w:hAnsi="Times New Roman"/>
          <w:sz w:val="26"/>
          <w:szCs w:val="26"/>
        </w:rPr>
        <w:t xml:space="preserve"> год:</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общий объем доходов бюджета Онотского сельского поселения в сумме </w:t>
      </w:r>
      <w:r w:rsidR="00301CFF">
        <w:rPr>
          <w:rFonts w:ascii="Times New Roman" w:hAnsi="Times New Roman"/>
          <w:sz w:val="26"/>
          <w:szCs w:val="26"/>
        </w:rPr>
        <w:t>5526,2</w:t>
      </w:r>
      <w:r w:rsidRPr="009209AD">
        <w:rPr>
          <w:rFonts w:ascii="Times New Roman" w:hAnsi="Times New Roman"/>
          <w:sz w:val="26"/>
          <w:szCs w:val="26"/>
        </w:rPr>
        <w:t>тыс. руб.,</w:t>
      </w:r>
      <w:r w:rsidR="009D7CBA">
        <w:rPr>
          <w:rFonts w:ascii="Times New Roman" w:hAnsi="Times New Roman"/>
          <w:sz w:val="26"/>
          <w:szCs w:val="26"/>
        </w:rPr>
        <w:t xml:space="preserve"> в том числе</w:t>
      </w:r>
      <w:r w:rsidR="009D7CBA" w:rsidRPr="009D7CBA">
        <w:rPr>
          <w:rFonts w:ascii="Times New Roman" w:hAnsi="Times New Roman"/>
          <w:bCs/>
          <w:sz w:val="26"/>
          <w:szCs w:val="26"/>
          <w:lang w:eastAsia="ar-SA"/>
        </w:rPr>
        <w:t>объем межбюджетных трансфертов, получаемых из других бюджетов бюджетной системы Российской Федерации</w:t>
      </w:r>
      <w:r w:rsidRPr="009209AD">
        <w:rPr>
          <w:rFonts w:ascii="Times New Roman" w:hAnsi="Times New Roman"/>
          <w:sz w:val="26"/>
          <w:szCs w:val="26"/>
        </w:rPr>
        <w:t xml:space="preserve"> в сумме </w:t>
      </w:r>
      <w:r w:rsidR="00301CFF">
        <w:rPr>
          <w:rFonts w:ascii="Times New Roman" w:hAnsi="Times New Roman"/>
          <w:sz w:val="26"/>
          <w:szCs w:val="26"/>
        </w:rPr>
        <w:t>4028</w:t>
      </w:r>
      <w:r w:rsidR="009D7CBA">
        <w:rPr>
          <w:rFonts w:ascii="Times New Roman" w:hAnsi="Times New Roman"/>
          <w:sz w:val="26"/>
          <w:szCs w:val="26"/>
        </w:rPr>
        <w:t>,</w:t>
      </w:r>
      <w:r w:rsidR="00301CFF">
        <w:rPr>
          <w:rFonts w:ascii="Times New Roman" w:hAnsi="Times New Roman"/>
          <w:sz w:val="26"/>
          <w:szCs w:val="26"/>
        </w:rPr>
        <w:t>2</w:t>
      </w:r>
      <w:r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общий объем расходов бюджета Онотского сельского поселения в сумме </w:t>
      </w:r>
      <w:r w:rsidR="00301CFF">
        <w:rPr>
          <w:rFonts w:ascii="Times New Roman" w:hAnsi="Times New Roman"/>
          <w:sz w:val="26"/>
          <w:szCs w:val="26"/>
        </w:rPr>
        <w:t>5591,2</w:t>
      </w:r>
      <w:r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rPr>
        <w:t xml:space="preserve">размер дефицита бюджета Онотского сельского поселения в сумме </w:t>
      </w:r>
      <w:r w:rsidR="00935D1A">
        <w:rPr>
          <w:rFonts w:ascii="Times New Roman" w:hAnsi="Times New Roman"/>
          <w:sz w:val="26"/>
          <w:szCs w:val="26"/>
        </w:rPr>
        <w:t>6</w:t>
      </w:r>
      <w:r w:rsidR="009D7CBA">
        <w:rPr>
          <w:rFonts w:ascii="Times New Roman" w:hAnsi="Times New Roman"/>
          <w:sz w:val="26"/>
          <w:szCs w:val="26"/>
        </w:rPr>
        <w:t>5</w:t>
      </w:r>
      <w:r w:rsidR="00983951">
        <w:rPr>
          <w:rFonts w:ascii="Times New Roman" w:hAnsi="Times New Roman"/>
          <w:sz w:val="26"/>
          <w:szCs w:val="26"/>
        </w:rPr>
        <w:t>,0</w:t>
      </w:r>
      <w:r w:rsidRPr="009209AD">
        <w:rPr>
          <w:rFonts w:ascii="Times New Roman" w:hAnsi="Times New Roman"/>
          <w:sz w:val="26"/>
          <w:szCs w:val="26"/>
        </w:rPr>
        <w:t xml:space="preserve"> тыс. руб</w:t>
      </w:r>
      <w:r w:rsidR="00935D1A">
        <w:rPr>
          <w:rFonts w:ascii="Times New Roman" w:hAnsi="Times New Roman"/>
          <w:sz w:val="26"/>
          <w:szCs w:val="26"/>
        </w:rPr>
        <w:t>.</w:t>
      </w:r>
      <w:r w:rsidRPr="009209AD">
        <w:rPr>
          <w:rFonts w:ascii="Times New Roman" w:hAnsi="Times New Roman"/>
          <w:sz w:val="26"/>
          <w:szCs w:val="26"/>
        </w:rPr>
        <w:t xml:space="preserve">, или </w:t>
      </w:r>
      <w:r w:rsidR="00935D1A">
        <w:rPr>
          <w:rFonts w:ascii="Times New Roman" w:hAnsi="Times New Roman"/>
          <w:sz w:val="26"/>
          <w:szCs w:val="26"/>
        </w:rPr>
        <w:t>4,</w:t>
      </w:r>
      <w:r w:rsidR="00AC7395">
        <w:rPr>
          <w:rFonts w:ascii="Times New Roman" w:hAnsi="Times New Roman"/>
          <w:sz w:val="26"/>
          <w:szCs w:val="26"/>
        </w:rPr>
        <w:t>3</w:t>
      </w:r>
      <w:r w:rsidRPr="009209AD">
        <w:rPr>
          <w:rFonts w:ascii="Times New Roman" w:hAnsi="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1.2. Основные характеристики бюджета Онотского сельского поселения на плановый период 20</w:t>
      </w:r>
      <w:r w:rsidR="009D4F80">
        <w:rPr>
          <w:rFonts w:ascii="Times New Roman" w:hAnsi="Times New Roman" w:cs="Times New Roman"/>
          <w:sz w:val="26"/>
          <w:szCs w:val="26"/>
        </w:rPr>
        <w:t>2</w:t>
      </w:r>
      <w:r w:rsidR="009D7CBA">
        <w:rPr>
          <w:rFonts w:ascii="Times New Roman" w:hAnsi="Times New Roman" w:cs="Times New Roman"/>
          <w:sz w:val="26"/>
          <w:szCs w:val="26"/>
        </w:rPr>
        <w:t>3</w:t>
      </w:r>
      <w:r w:rsidR="009D4F80">
        <w:rPr>
          <w:rFonts w:ascii="Times New Roman" w:hAnsi="Times New Roman" w:cs="Times New Roman"/>
          <w:sz w:val="26"/>
          <w:szCs w:val="26"/>
        </w:rPr>
        <w:t xml:space="preserve"> и 202</w:t>
      </w:r>
      <w:r w:rsidR="009D7CBA">
        <w:rPr>
          <w:rFonts w:ascii="Times New Roman" w:hAnsi="Times New Roman" w:cs="Times New Roman"/>
          <w:sz w:val="26"/>
          <w:szCs w:val="26"/>
        </w:rPr>
        <w:t>4</w:t>
      </w:r>
      <w:r w:rsidRPr="009209AD">
        <w:rPr>
          <w:rFonts w:ascii="Times New Roman" w:hAnsi="Times New Roman" w:cs="Times New Roman"/>
          <w:sz w:val="26"/>
          <w:szCs w:val="26"/>
        </w:rPr>
        <w:t xml:space="preserve"> годов:</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общий объем доходов бюджета Онотского сельского поселения на 20</w:t>
      </w:r>
      <w:r w:rsidR="009D4F80">
        <w:rPr>
          <w:rFonts w:ascii="Times New Roman" w:hAnsi="Times New Roman" w:cs="Times New Roman"/>
          <w:sz w:val="26"/>
          <w:szCs w:val="26"/>
        </w:rPr>
        <w:t>2</w:t>
      </w:r>
      <w:r w:rsidR="009D7CBA">
        <w:rPr>
          <w:rFonts w:ascii="Times New Roman" w:hAnsi="Times New Roman" w:cs="Times New Roman"/>
          <w:sz w:val="26"/>
          <w:szCs w:val="26"/>
        </w:rPr>
        <w:t>3</w:t>
      </w:r>
      <w:r w:rsidRPr="009209AD">
        <w:rPr>
          <w:rFonts w:ascii="Times New Roman" w:hAnsi="Times New Roman" w:cs="Times New Roman"/>
          <w:sz w:val="26"/>
          <w:szCs w:val="26"/>
        </w:rPr>
        <w:t xml:space="preserve"> год в сумме </w:t>
      </w:r>
      <w:r w:rsidR="00301CFF">
        <w:rPr>
          <w:rFonts w:ascii="Times New Roman" w:hAnsi="Times New Roman" w:cs="Times New Roman"/>
          <w:sz w:val="26"/>
          <w:szCs w:val="26"/>
        </w:rPr>
        <w:t>5036,3</w:t>
      </w:r>
      <w:r w:rsidRPr="009209AD">
        <w:rPr>
          <w:rFonts w:ascii="Times New Roman" w:hAnsi="Times New Roman" w:cs="Times New Roman"/>
          <w:sz w:val="26"/>
          <w:szCs w:val="26"/>
        </w:rPr>
        <w:t xml:space="preserve"> тыс. руб., в том числе </w:t>
      </w:r>
      <w:r w:rsidR="009D7CBA" w:rsidRPr="009D7CBA">
        <w:rPr>
          <w:rFonts w:ascii="Times New Roman" w:hAnsi="Times New Roman" w:cs="Times New Roman"/>
          <w:bCs/>
          <w:sz w:val="26"/>
          <w:szCs w:val="26"/>
          <w:lang w:eastAsia="ar-SA"/>
        </w:rPr>
        <w:t>объем межбюджетных трансфертов, получаемых из других бюджетов бюджетной системы Российской Федерации</w:t>
      </w:r>
      <w:r w:rsidRPr="009209AD">
        <w:rPr>
          <w:rFonts w:ascii="Times New Roman" w:hAnsi="Times New Roman" w:cs="Times New Roman"/>
          <w:sz w:val="26"/>
          <w:szCs w:val="26"/>
        </w:rPr>
        <w:t xml:space="preserve">в сумме </w:t>
      </w:r>
      <w:r w:rsidR="00301CFF">
        <w:rPr>
          <w:rFonts w:ascii="Times New Roman" w:hAnsi="Times New Roman" w:cs="Times New Roman"/>
          <w:sz w:val="26"/>
          <w:szCs w:val="26"/>
        </w:rPr>
        <w:t>3457,3</w:t>
      </w:r>
      <w:r w:rsidRPr="009209AD">
        <w:rPr>
          <w:rFonts w:ascii="Times New Roman" w:hAnsi="Times New Roman" w:cs="Times New Roman"/>
          <w:sz w:val="26"/>
          <w:szCs w:val="26"/>
        </w:rPr>
        <w:t xml:space="preserve"> тыс. руб., на 202</w:t>
      </w:r>
      <w:r w:rsidR="009D7CBA">
        <w:rPr>
          <w:rFonts w:ascii="Times New Roman" w:hAnsi="Times New Roman" w:cs="Times New Roman"/>
          <w:sz w:val="26"/>
          <w:szCs w:val="26"/>
        </w:rPr>
        <w:t>4</w:t>
      </w:r>
      <w:r w:rsidRPr="009209AD">
        <w:rPr>
          <w:rFonts w:ascii="Times New Roman" w:hAnsi="Times New Roman" w:cs="Times New Roman"/>
          <w:sz w:val="26"/>
          <w:szCs w:val="26"/>
        </w:rPr>
        <w:t xml:space="preserve"> год в сумме </w:t>
      </w:r>
      <w:r w:rsidR="00301CFF">
        <w:rPr>
          <w:rFonts w:ascii="Times New Roman" w:hAnsi="Times New Roman" w:cs="Times New Roman"/>
          <w:sz w:val="26"/>
          <w:szCs w:val="26"/>
        </w:rPr>
        <w:t>5091,7</w:t>
      </w:r>
      <w:r w:rsidRPr="009209AD">
        <w:rPr>
          <w:rFonts w:ascii="Times New Roman" w:hAnsi="Times New Roman" w:cs="Times New Roman"/>
          <w:sz w:val="26"/>
          <w:szCs w:val="26"/>
        </w:rPr>
        <w:t xml:space="preserve">тыс. руб., в том числе </w:t>
      </w:r>
      <w:r w:rsidR="009D7CBA" w:rsidRPr="009D7CBA">
        <w:rPr>
          <w:rFonts w:ascii="Times New Roman" w:hAnsi="Times New Roman" w:cs="Times New Roman"/>
          <w:bCs/>
          <w:sz w:val="26"/>
          <w:szCs w:val="26"/>
          <w:lang w:eastAsia="ar-SA"/>
        </w:rPr>
        <w:t>объем межбюджетных трансфертов, получаемых из других бюджетов бюджетной системы Российской Федерации</w:t>
      </w:r>
      <w:r w:rsidRPr="009209AD">
        <w:rPr>
          <w:rFonts w:ascii="Times New Roman" w:hAnsi="Times New Roman" w:cs="Times New Roman"/>
          <w:sz w:val="26"/>
          <w:szCs w:val="26"/>
        </w:rPr>
        <w:t xml:space="preserve"> в сумме </w:t>
      </w:r>
      <w:r w:rsidR="00301CFF">
        <w:rPr>
          <w:rFonts w:ascii="Times New Roman" w:hAnsi="Times New Roman" w:cs="Times New Roman"/>
          <w:sz w:val="26"/>
          <w:szCs w:val="26"/>
        </w:rPr>
        <w:t>3441,5</w:t>
      </w:r>
      <w:r w:rsidRPr="009209AD">
        <w:rPr>
          <w:rFonts w:ascii="Times New Roman" w:hAnsi="Times New Roman" w:cs="Times New Roman"/>
          <w:sz w:val="26"/>
          <w:szCs w:val="26"/>
        </w:rPr>
        <w:t xml:space="preserve"> тыс. руб.</w:t>
      </w:r>
    </w:p>
    <w:p w:rsidR="000C07F4" w:rsidRPr="009209AD" w:rsidRDefault="000C07F4" w:rsidP="000C07F4">
      <w:pPr>
        <w:pStyle w:val="ConsNormal"/>
        <w:widowControl/>
        <w:ind w:right="0" w:firstLine="540"/>
        <w:jc w:val="both"/>
        <w:rPr>
          <w:rFonts w:ascii="Times New Roman" w:hAnsi="Times New Roman" w:cs="Times New Roman"/>
          <w:sz w:val="26"/>
          <w:szCs w:val="26"/>
        </w:rPr>
      </w:pPr>
      <w:r w:rsidRPr="009209AD">
        <w:rPr>
          <w:rFonts w:ascii="Times New Roman" w:hAnsi="Times New Roman" w:cs="Times New Roman"/>
          <w:sz w:val="26"/>
          <w:szCs w:val="26"/>
        </w:rPr>
        <w:t>общий объем расходов бюджета Онотского сельского поселения на 20</w:t>
      </w:r>
      <w:r w:rsidR="009D4F80">
        <w:rPr>
          <w:rFonts w:ascii="Times New Roman" w:hAnsi="Times New Roman" w:cs="Times New Roman"/>
          <w:sz w:val="26"/>
          <w:szCs w:val="26"/>
        </w:rPr>
        <w:t>2</w:t>
      </w:r>
      <w:r w:rsidR="009D7CBA">
        <w:rPr>
          <w:rFonts w:ascii="Times New Roman" w:hAnsi="Times New Roman" w:cs="Times New Roman"/>
          <w:sz w:val="26"/>
          <w:szCs w:val="26"/>
        </w:rPr>
        <w:t>3</w:t>
      </w:r>
      <w:r w:rsidRPr="009209AD">
        <w:rPr>
          <w:rFonts w:ascii="Times New Roman" w:hAnsi="Times New Roman" w:cs="Times New Roman"/>
          <w:sz w:val="26"/>
          <w:szCs w:val="26"/>
        </w:rPr>
        <w:t xml:space="preserve"> год в сумме </w:t>
      </w:r>
      <w:r w:rsidR="00FE7269">
        <w:rPr>
          <w:rFonts w:ascii="Times New Roman" w:hAnsi="Times New Roman" w:cs="Times New Roman"/>
          <w:sz w:val="26"/>
          <w:szCs w:val="26"/>
        </w:rPr>
        <w:t>5114,3</w:t>
      </w:r>
      <w:r w:rsidRPr="009209AD">
        <w:rPr>
          <w:rFonts w:ascii="Times New Roman" w:hAnsi="Times New Roman" w:cs="Times New Roman"/>
          <w:sz w:val="26"/>
          <w:szCs w:val="26"/>
        </w:rPr>
        <w:t xml:space="preserve"> тыс. руб., в том числе условно утвержденные расходы в сумме </w:t>
      </w:r>
      <w:r w:rsidR="00FC3EA9">
        <w:rPr>
          <w:rFonts w:ascii="Times New Roman" w:hAnsi="Times New Roman" w:cs="Times New Roman"/>
          <w:sz w:val="26"/>
          <w:szCs w:val="26"/>
        </w:rPr>
        <w:t>114,2</w:t>
      </w:r>
      <w:r w:rsidRPr="009209AD">
        <w:rPr>
          <w:rFonts w:ascii="Times New Roman" w:hAnsi="Times New Roman" w:cs="Times New Roman"/>
          <w:sz w:val="26"/>
          <w:szCs w:val="26"/>
        </w:rPr>
        <w:t>тыс. руб., на 202</w:t>
      </w:r>
      <w:r w:rsidR="00C37D75">
        <w:rPr>
          <w:rFonts w:ascii="Times New Roman" w:hAnsi="Times New Roman" w:cs="Times New Roman"/>
          <w:sz w:val="26"/>
          <w:szCs w:val="26"/>
        </w:rPr>
        <w:t>4</w:t>
      </w:r>
      <w:r w:rsidRPr="009209AD">
        <w:rPr>
          <w:rFonts w:ascii="Times New Roman" w:hAnsi="Times New Roman" w:cs="Times New Roman"/>
          <w:sz w:val="26"/>
          <w:szCs w:val="26"/>
        </w:rPr>
        <w:t xml:space="preserve"> год в сумме </w:t>
      </w:r>
      <w:r w:rsidR="00FE7269">
        <w:rPr>
          <w:rFonts w:ascii="Times New Roman" w:hAnsi="Times New Roman" w:cs="Times New Roman"/>
          <w:sz w:val="26"/>
          <w:szCs w:val="26"/>
        </w:rPr>
        <w:t>5172,7</w:t>
      </w:r>
      <w:r w:rsidRPr="009209AD">
        <w:rPr>
          <w:rFonts w:ascii="Times New Roman" w:hAnsi="Times New Roman" w:cs="Times New Roman"/>
          <w:sz w:val="26"/>
          <w:szCs w:val="26"/>
        </w:rPr>
        <w:t xml:space="preserve">тыс. руб., в том числе условно утвержденные расходы в сумме </w:t>
      </w:r>
      <w:r w:rsidR="00FC3EA9">
        <w:rPr>
          <w:rFonts w:ascii="Times New Roman" w:hAnsi="Times New Roman" w:cs="Times New Roman"/>
          <w:sz w:val="26"/>
          <w:szCs w:val="26"/>
        </w:rPr>
        <w:t>231,0</w:t>
      </w:r>
      <w:r w:rsidRPr="009209AD">
        <w:rPr>
          <w:rFonts w:ascii="Times New Roman" w:hAnsi="Times New Roman" w:cs="Times New Roman"/>
          <w:sz w:val="26"/>
          <w:szCs w:val="26"/>
        </w:rPr>
        <w:t>тыс. руб.</w:t>
      </w:r>
    </w:p>
    <w:p w:rsidR="000C07F4" w:rsidRPr="009209AD" w:rsidRDefault="000C07F4" w:rsidP="000C07F4">
      <w:pPr>
        <w:pStyle w:val="ConsNormal"/>
        <w:widowControl/>
        <w:ind w:right="0" w:firstLine="540"/>
        <w:jc w:val="both"/>
        <w:rPr>
          <w:rFonts w:ascii="Times New Roman" w:hAnsi="Times New Roman"/>
          <w:sz w:val="26"/>
          <w:szCs w:val="26"/>
        </w:rPr>
      </w:pPr>
      <w:r w:rsidRPr="009209AD">
        <w:rPr>
          <w:rFonts w:ascii="Times New Roman" w:hAnsi="Times New Roman" w:cs="Times New Roman"/>
          <w:sz w:val="26"/>
          <w:szCs w:val="26"/>
        </w:rPr>
        <w:lastRenderedPageBreak/>
        <w:t>размер дефицита бюджета Онотского сельского поселения на 20</w:t>
      </w:r>
      <w:r w:rsidR="009D4F80">
        <w:rPr>
          <w:rFonts w:ascii="Times New Roman" w:hAnsi="Times New Roman" w:cs="Times New Roman"/>
          <w:sz w:val="26"/>
          <w:szCs w:val="26"/>
        </w:rPr>
        <w:t>2</w:t>
      </w:r>
      <w:r w:rsidR="00C37D75">
        <w:rPr>
          <w:rFonts w:ascii="Times New Roman" w:hAnsi="Times New Roman" w:cs="Times New Roman"/>
          <w:sz w:val="26"/>
          <w:szCs w:val="26"/>
        </w:rPr>
        <w:t>3</w:t>
      </w:r>
      <w:r w:rsidRPr="009209AD">
        <w:rPr>
          <w:rFonts w:ascii="Times New Roman" w:hAnsi="Times New Roman" w:cs="Times New Roman"/>
          <w:sz w:val="26"/>
          <w:szCs w:val="26"/>
        </w:rPr>
        <w:t xml:space="preserve"> год в сумме </w:t>
      </w:r>
      <w:r w:rsidR="00712D3B">
        <w:rPr>
          <w:rFonts w:ascii="Times New Roman" w:hAnsi="Times New Roman" w:cs="Times New Roman"/>
          <w:sz w:val="26"/>
          <w:szCs w:val="26"/>
        </w:rPr>
        <w:t>78</w:t>
      </w:r>
      <w:r w:rsidR="00B92CDB">
        <w:rPr>
          <w:rFonts w:ascii="Times New Roman" w:hAnsi="Times New Roman" w:cs="Times New Roman"/>
          <w:sz w:val="26"/>
          <w:szCs w:val="26"/>
        </w:rPr>
        <w:t>,0</w:t>
      </w:r>
      <w:r w:rsidRPr="009209AD">
        <w:rPr>
          <w:rFonts w:ascii="Times New Roman" w:hAnsi="Times New Roman" w:cs="Times New Roman"/>
          <w:sz w:val="26"/>
          <w:szCs w:val="26"/>
        </w:rPr>
        <w:t xml:space="preserve"> тыс. руб., или </w:t>
      </w:r>
      <w:r w:rsidR="003E7781">
        <w:rPr>
          <w:rFonts w:ascii="Times New Roman" w:hAnsi="Times New Roman" w:cs="Times New Roman"/>
          <w:sz w:val="26"/>
          <w:szCs w:val="26"/>
        </w:rPr>
        <w:t>4,</w:t>
      </w:r>
      <w:r w:rsidR="00C9707E">
        <w:rPr>
          <w:rFonts w:ascii="Times New Roman" w:hAnsi="Times New Roman" w:cs="Times New Roman"/>
          <w:sz w:val="26"/>
          <w:szCs w:val="26"/>
        </w:rPr>
        <w:t>9</w:t>
      </w:r>
      <w:r w:rsidRPr="009209AD">
        <w:rPr>
          <w:rFonts w:ascii="Times New Roman" w:hAnsi="Times New Roman" w:cs="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 на 202</w:t>
      </w:r>
      <w:r w:rsidR="00712D3B">
        <w:rPr>
          <w:rFonts w:ascii="Times New Roman" w:hAnsi="Times New Roman" w:cs="Times New Roman"/>
          <w:sz w:val="26"/>
          <w:szCs w:val="26"/>
        </w:rPr>
        <w:t>4</w:t>
      </w:r>
      <w:r w:rsidRPr="009209AD">
        <w:rPr>
          <w:rFonts w:ascii="Times New Roman" w:hAnsi="Times New Roman" w:cs="Times New Roman"/>
          <w:sz w:val="26"/>
          <w:szCs w:val="26"/>
        </w:rPr>
        <w:t xml:space="preserve">год в сумме </w:t>
      </w:r>
      <w:r w:rsidR="00712D3B">
        <w:rPr>
          <w:rFonts w:ascii="Times New Roman" w:hAnsi="Times New Roman" w:cs="Times New Roman"/>
          <w:sz w:val="26"/>
          <w:szCs w:val="26"/>
        </w:rPr>
        <w:t>81</w:t>
      </w:r>
      <w:r w:rsidR="00B92CDB">
        <w:rPr>
          <w:rFonts w:ascii="Times New Roman" w:hAnsi="Times New Roman" w:cs="Times New Roman"/>
          <w:sz w:val="26"/>
          <w:szCs w:val="26"/>
        </w:rPr>
        <w:t>,0</w:t>
      </w:r>
      <w:r w:rsidRPr="009209AD">
        <w:rPr>
          <w:rFonts w:ascii="Times New Roman" w:hAnsi="Times New Roman" w:cs="Times New Roman"/>
          <w:sz w:val="26"/>
          <w:szCs w:val="26"/>
        </w:rPr>
        <w:t xml:space="preserve"> тыс. руб. или </w:t>
      </w:r>
      <w:r w:rsidR="003E7781">
        <w:rPr>
          <w:rFonts w:ascii="Times New Roman" w:hAnsi="Times New Roman" w:cs="Times New Roman"/>
          <w:sz w:val="26"/>
          <w:szCs w:val="26"/>
        </w:rPr>
        <w:t>4,9</w:t>
      </w:r>
      <w:r w:rsidRPr="009209AD">
        <w:rPr>
          <w:rFonts w:ascii="Times New Roman" w:hAnsi="Times New Roman" w:cs="Times New Roman"/>
          <w:sz w:val="26"/>
          <w:szCs w:val="26"/>
        </w:rPr>
        <w:t>% утвержденного общего годового объема доходов бюджета Онотского сельского поселения без учета утвержденного объема безвозмездных поступлений.</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 Установить, что доходы бюджета Онотского сельского поселения, поступающие в 20</w:t>
      </w:r>
      <w:r w:rsidR="00C9707E">
        <w:rPr>
          <w:rFonts w:ascii="Times New Roman" w:hAnsi="Times New Roman"/>
          <w:sz w:val="26"/>
          <w:szCs w:val="26"/>
          <w:lang w:eastAsia="ru-RU"/>
        </w:rPr>
        <w:t>2</w:t>
      </w:r>
      <w:r w:rsidR="00496F42">
        <w:rPr>
          <w:rFonts w:ascii="Times New Roman" w:hAnsi="Times New Roman"/>
          <w:sz w:val="26"/>
          <w:szCs w:val="26"/>
          <w:lang w:eastAsia="ru-RU"/>
        </w:rPr>
        <w:t>2</w:t>
      </w:r>
      <w:r w:rsidR="009D4F80">
        <w:rPr>
          <w:rFonts w:ascii="Times New Roman" w:hAnsi="Times New Roman"/>
          <w:sz w:val="26"/>
          <w:szCs w:val="26"/>
          <w:lang w:eastAsia="ru-RU"/>
        </w:rPr>
        <w:t xml:space="preserve"> - 202</w:t>
      </w:r>
      <w:r w:rsidR="00496F42">
        <w:rPr>
          <w:rFonts w:ascii="Times New Roman" w:hAnsi="Times New Roman"/>
          <w:sz w:val="26"/>
          <w:szCs w:val="26"/>
          <w:lang w:eastAsia="ru-RU"/>
        </w:rPr>
        <w:t>4</w:t>
      </w:r>
      <w:r w:rsidRPr="009209AD">
        <w:rPr>
          <w:rFonts w:ascii="Times New Roman" w:hAnsi="Times New Roman"/>
          <w:sz w:val="26"/>
          <w:szCs w:val="26"/>
          <w:lang w:eastAsia="ru-RU"/>
        </w:rPr>
        <w:t xml:space="preserve"> годах формируются за счет:</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 налоговых доходов, в том числе:</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2.1.1. местных налогов в соответствии с нормативами, установленными Бюджетным кодексом Российской Федерации;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2.1.2. доходов от федеральных налогов и сборов, в том числе налогов, предусмотренных специальными налоговыми режимами, в соответствии с Бюджетным кодексом Российской Федерации;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2.2. неналоговых доходов в соответствии с нормативами, установленными Бюджетным кодексом Российской Федерации, Законами Иркутской области;</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2.3. безвозмездных поступлений.</w:t>
      </w:r>
    </w:p>
    <w:p w:rsidR="001A5473" w:rsidRDefault="001A5473" w:rsidP="001A5473">
      <w:pPr>
        <w:pStyle w:val="a3"/>
        <w:ind w:firstLine="567"/>
        <w:jc w:val="both"/>
        <w:rPr>
          <w:rFonts w:ascii="Times New Roman" w:hAnsi="Times New Roman"/>
          <w:sz w:val="26"/>
          <w:szCs w:val="26"/>
          <w:lang w:eastAsia="ru-RU"/>
        </w:rPr>
      </w:pPr>
      <w:r>
        <w:rPr>
          <w:rFonts w:ascii="Times New Roman" w:hAnsi="Times New Roman"/>
          <w:sz w:val="26"/>
          <w:szCs w:val="26"/>
          <w:lang w:eastAsia="ru-RU"/>
        </w:rPr>
        <w:t>3.</w:t>
      </w:r>
      <w:r w:rsidRPr="009209AD">
        <w:rPr>
          <w:rFonts w:ascii="Times New Roman" w:hAnsi="Times New Roman"/>
          <w:sz w:val="26"/>
          <w:szCs w:val="26"/>
          <w:lang w:eastAsia="ru-RU"/>
        </w:rPr>
        <w:t xml:space="preserve"> Установить прогнозируемые доходы бюджета Онотского сельского поселения на 20</w:t>
      </w:r>
      <w:r w:rsidR="00E54B3E">
        <w:rPr>
          <w:rFonts w:ascii="Times New Roman" w:hAnsi="Times New Roman"/>
          <w:sz w:val="26"/>
          <w:szCs w:val="26"/>
          <w:lang w:eastAsia="ru-RU"/>
        </w:rPr>
        <w:t>2</w:t>
      </w:r>
      <w:r w:rsidR="00496F42">
        <w:rPr>
          <w:rFonts w:ascii="Times New Roman" w:hAnsi="Times New Roman"/>
          <w:sz w:val="26"/>
          <w:szCs w:val="26"/>
          <w:lang w:eastAsia="ru-RU"/>
        </w:rPr>
        <w:t>2</w:t>
      </w:r>
      <w:r>
        <w:rPr>
          <w:rFonts w:ascii="Times New Roman" w:hAnsi="Times New Roman"/>
          <w:sz w:val="26"/>
          <w:szCs w:val="26"/>
          <w:lang w:eastAsia="ru-RU"/>
        </w:rPr>
        <w:t xml:space="preserve"> год и плановый период 202</w:t>
      </w:r>
      <w:r w:rsidR="00496F42">
        <w:rPr>
          <w:rFonts w:ascii="Times New Roman" w:hAnsi="Times New Roman"/>
          <w:sz w:val="26"/>
          <w:szCs w:val="26"/>
          <w:lang w:eastAsia="ru-RU"/>
        </w:rPr>
        <w:t>3</w:t>
      </w:r>
      <w:r>
        <w:rPr>
          <w:rFonts w:ascii="Times New Roman" w:hAnsi="Times New Roman"/>
          <w:sz w:val="26"/>
          <w:szCs w:val="26"/>
          <w:lang w:eastAsia="ru-RU"/>
        </w:rPr>
        <w:t xml:space="preserve"> и 202</w:t>
      </w:r>
      <w:r w:rsidR="00496F42">
        <w:rPr>
          <w:rFonts w:ascii="Times New Roman" w:hAnsi="Times New Roman"/>
          <w:sz w:val="26"/>
          <w:szCs w:val="26"/>
          <w:lang w:eastAsia="ru-RU"/>
        </w:rPr>
        <w:t>4</w:t>
      </w:r>
      <w:r w:rsidRPr="009209AD">
        <w:rPr>
          <w:rFonts w:ascii="Times New Roman" w:hAnsi="Times New Roman"/>
          <w:sz w:val="26"/>
          <w:szCs w:val="26"/>
          <w:lang w:eastAsia="ru-RU"/>
        </w:rPr>
        <w:t xml:space="preserve"> годов по классификации доходов бюджетов Российской Федерации согласно приложению № </w:t>
      </w:r>
      <w:r>
        <w:rPr>
          <w:rFonts w:ascii="Times New Roman" w:hAnsi="Times New Roman"/>
          <w:sz w:val="26"/>
          <w:szCs w:val="26"/>
          <w:lang w:eastAsia="ru-RU"/>
        </w:rPr>
        <w:t>1, 2</w:t>
      </w:r>
      <w:r w:rsidRPr="009209AD">
        <w:rPr>
          <w:rFonts w:ascii="Times New Roman" w:hAnsi="Times New Roman"/>
          <w:sz w:val="26"/>
          <w:szCs w:val="26"/>
          <w:lang w:eastAsia="ru-RU"/>
        </w:rPr>
        <w:t xml:space="preserve"> к настоящему Решению.</w:t>
      </w:r>
    </w:p>
    <w:p w:rsidR="000C07F4" w:rsidRPr="009209AD" w:rsidRDefault="00496F42"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 Утвердить:</w:t>
      </w:r>
    </w:p>
    <w:p w:rsidR="000C07F4" w:rsidRPr="009209AD" w:rsidRDefault="00496F42"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.1. Распределение бюджетных ассигнований бюджета Онотского сельского поселения по разделам и подразделам классификации расходов бюджетов на 20</w:t>
      </w:r>
      <w:r w:rsidR="00E54B3E">
        <w:rPr>
          <w:rFonts w:ascii="Times New Roman" w:hAnsi="Times New Roman"/>
          <w:sz w:val="26"/>
          <w:szCs w:val="26"/>
          <w:lang w:eastAsia="ru-RU"/>
        </w:rPr>
        <w:t>2</w:t>
      </w:r>
      <w:r>
        <w:rPr>
          <w:rFonts w:ascii="Times New Roman" w:hAnsi="Times New Roman"/>
          <w:sz w:val="26"/>
          <w:szCs w:val="26"/>
          <w:lang w:eastAsia="ru-RU"/>
        </w:rPr>
        <w:t>2</w:t>
      </w:r>
      <w:r w:rsidR="000C07F4"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w:t>
      </w:r>
      <w:r>
        <w:rPr>
          <w:rFonts w:ascii="Times New Roman" w:hAnsi="Times New Roman"/>
          <w:sz w:val="26"/>
          <w:szCs w:val="26"/>
          <w:lang w:eastAsia="ru-RU"/>
        </w:rPr>
        <w:t>3</w:t>
      </w:r>
      <w:r w:rsidR="00E54B3E">
        <w:rPr>
          <w:rFonts w:ascii="Times New Roman" w:hAnsi="Times New Roman"/>
          <w:sz w:val="26"/>
          <w:szCs w:val="26"/>
          <w:lang w:eastAsia="ru-RU"/>
        </w:rPr>
        <w:t xml:space="preserve"> и 202</w:t>
      </w:r>
      <w:r>
        <w:rPr>
          <w:rFonts w:ascii="Times New Roman" w:hAnsi="Times New Roman"/>
          <w:sz w:val="26"/>
          <w:szCs w:val="26"/>
          <w:lang w:eastAsia="ru-RU"/>
        </w:rPr>
        <w:t>4</w:t>
      </w:r>
      <w:r w:rsidR="000C07F4" w:rsidRPr="009209AD">
        <w:rPr>
          <w:rFonts w:ascii="Times New Roman" w:hAnsi="Times New Roman"/>
          <w:sz w:val="26"/>
          <w:szCs w:val="26"/>
          <w:lang w:eastAsia="ru-RU"/>
        </w:rPr>
        <w:t xml:space="preserve">годов согласно приложению № </w:t>
      </w:r>
      <w:r>
        <w:rPr>
          <w:rFonts w:ascii="Times New Roman" w:hAnsi="Times New Roman"/>
          <w:sz w:val="26"/>
          <w:szCs w:val="26"/>
          <w:lang w:eastAsia="ru-RU"/>
        </w:rPr>
        <w:t>3</w:t>
      </w:r>
      <w:r w:rsidR="000C07F4" w:rsidRPr="009209AD">
        <w:rPr>
          <w:rFonts w:ascii="Times New Roman" w:hAnsi="Times New Roman"/>
          <w:sz w:val="26"/>
          <w:szCs w:val="26"/>
          <w:lang w:eastAsia="ru-RU"/>
        </w:rPr>
        <w:t xml:space="preserve">, </w:t>
      </w:r>
      <w:r>
        <w:rPr>
          <w:rFonts w:ascii="Times New Roman" w:hAnsi="Times New Roman"/>
          <w:sz w:val="26"/>
          <w:szCs w:val="26"/>
          <w:lang w:eastAsia="ru-RU"/>
        </w:rPr>
        <w:t>4</w:t>
      </w:r>
      <w:r w:rsidR="000C07F4" w:rsidRPr="009209AD">
        <w:rPr>
          <w:rFonts w:ascii="Times New Roman" w:hAnsi="Times New Roman"/>
          <w:sz w:val="26"/>
          <w:szCs w:val="26"/>
          <w:lang w:eastAsia="ru-RU"/>
        </w:rPr>
        <w:t xml:space="preserve"> к настоящему Решению;</w:t>
      </w:r>
    </w:p>
    <w:p w:rsidR="000C07F4" w:rsidRPr="009209AD" w:rsidRDefault="00496F42"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.2. Распределение бюджетных ассигнований бюджета Онотского сельского поселения по разделам, подразделам, целевым статьям и группам видов расходов классификации расходов бюджетов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000C07F4"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w:t>
      </w:r>
      <w:r w:rsidR="00E24741">
        <w:rPr>
          <w:rFonts w:ascii="Times New Roman" w:hAnsi="Times New Roman"/>
          <w:sz w:val="26"/>
          <w:szCs w:val="26"/>
          <w:lang w:eastAsia="ru-RU"/>
        </w:rPr>
        <w:t>3</w:t>
      </w:r>
      <w:r w:rsidR="00E54B3E">
        <w:rPr>
          <w:rFonts w:ascii="Times New Roman" w:hAnsi="Times New Roman"/>
          <w:sz w:val="26"/>
          <w:szCs w:val="26"/>
          <w:lang w:eastAsia="ru-RU"/>
        </w:rPr>
        <w:t xml:space="preserve"> и 202</w:t>
      </w:r>
      <w:r w:rsidR="00E24741">
        <w:rPr>
          <w:rFonts w:ascii="Times New Roman" w:hAnsi="Times New Roman"/>
          <w:sz w:val="26"/>
          <w:szCs w:val="26"/>
          <w:lang w:eastAsia="ru-RU"/>
        </w:rPr>
        <w:t>4</w:t>
      </w:r>
      <w:r w:rsidR="000C07F4" w:rsidRPr="009209AD">
        <w:rPr>
          <w:rFonts w:ascii="Times New Roman" w:hAnsi="Times New Roman"/>
          <w:sz w:val="26"/>
          <w:szCs w:val="26"/>
          <w:lang w:eastAsia="ru-RU"/>
        </w:rPr>
        <w:t xml:space="preserve"> годов согласно приложению № </w:t>
      </w:r>
      <w:r w:rsidR="00E24741">
        <w:rPr>
          <w:rFonts w:ascii="Times New Roman" w:hAnsi="Times New Roman"/>
          <w:sz w:val="26"/>
          <w:szCs w:val="26"/>
          <w:lang w:eastAsia="ru-RU"/>
        </w:rPr>
        <w:t xml:space="preserve">5, 6 </w:t>
      </w:r>
      <w:r w:rsidR="000C07F4" w:rsidRPr="009209AD">
        <w:rPr>
          <w:rFonts w:ascii="Times New Roman" w:hAnsi="Times New Roman"/>
          <w:sz w:val="26"/>
          <w:szCs w:val="26"/>
          <w:lang w:eastAsia="ru-RU"/>
        </w:rPr>
        <w:t>к настоящему Решению;</w:t>
      </w:r>
    </w:p>
    <w:p w:rsidR="000C07F4" w:rsidRPr="009209AD" w:rsidRDefault="00E24741" w:rsidP="000C07F4">
      <w:pPr>
        <w:pStyle w:val="a3"/>
        <w:ind w:firstLine="567"/>
        <w:jc w:val="both"/>
        <w:rPr>
          <w:rFonts w:ascii="Times New Roman" w:hAnsi="Times New Roman"/>
          <w:sz w:val="26"/>
          <w:szCs w:val="26"/>
          <w:lang w:eastAsia="ru-RU"/>
        </w:rPr>
      </w:pPr>
      <w:r>
        <w:rPr>
          <w:rFonts w:ascii="Times New Roman" w:hAnsi="Times New Roman"/>
          <w:sz w:val="26"/>
          <w:szCs w:val="26"/>
          <w:lang w:eastAsia="ru-RU"/>
        </w:rPr>
        <w:t>4</w:t>
      </w:r>
      <w:r w:rsidR="000C07F4" w:rsidRPr="009209AD">
        <w:rPr>
          <w:rFonts w:ascii="Times New Roman" w:hAnsi="Times New Roman"/>
          <w:sz w:val="26"/>
          <w:szCs w:val="26"/>
          <w:lang w:eastAsia="ru-RU"/>
        </w:rPr>
        <w:t>.3. Ведомственную структуру расходов бюджета Онотского сельского поселения на 20</w:t>
      </w:r>
      <w:r w:rsidR="00E54B3E">
        <w:rPr>
          <w:rFonts w:ascii="Times New Roman" w:hAnsi="Times New Roman"/>
          <w:sz w:val="26"/>
          <w:szCs w:val="26"/>
          <w:lang w:eastAsia="ru-RU"/>
        </w:rPr>
        <w:t>2</w:t>
      </w:r>
      <w:r>
        <w:rPr>
          <w:rFonts w:ascii="Times New Roman" w:hAnsi="Times New Roman"/>
          <w:sz w:val="26"/>
          <w:szCs w:val="26"/>
          <w:lang w:eastAsia="ru-RU"/>
        </w:rPr>
        <w:t>2</w:t>
      </w:r>
      <w:r w:rsidR="000C07F4"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w:t>
      </w:r>
      <w:r>
        <w:rPr>
          <w:rFonts w:ascii="Times New Roman" w:hAnsi="Times New Roman"/>
          <w:sz w:val="26"/>
          <w:szCs w:val="26"/>
          <w:lang w:eastAsia="ru-RU"/>
        </w:rPr>
        <w:t>3</w:t>
      </w:r>
      <w:r w:rsidR="00E54B3E">
        <w:rPr>
          <w:rFonts w:ascii="Times New Roman" w:hAnsi="Times New Roman"/>
          <w:sz w:val="26"/>
          <w:szCs w:val="26"/>
          <w:lang w:eastAsia="ru-RU"/>
        </w:rPr>
        <w:t xml:space="preserve"> и 202</w:t>
      </w:r>
      <w:r>
        <w:rPr>
          <w:rFonts w:ascii="Times New Roman" w:hAnsi="Times New Roman"/>
          <w:sz w:val="26"/>
          <w:szCs w:val="26"/>
          <w:lang w:eastAsia="ru-RU"/>
        </w:rPr>
        <w:t>4</w:t>
      </w:r>
      <w:r w:rsidR="000C07F4" w:rsidRPr="009209AD">
        <w:rPr>
          <w:rFonts w:ascii="Times New Roman" w:hAnsi="Times New Roman"/>
          <w:sz w:val="26"/>
          <w:szCs w:val="26"/>
          <w:lang w:eastAsia="ru-RU"/>
        </w:rPr>
        <w:t xml:space="preserve"> годов (по главным распорядителям средств бюджета поселения, разделам, подразделам, целевым статьям и группам видов расходов классификации расходов бюджетов) согласно приложению № </w:t>
      </w:r>
      <w:r>
        <w:rPr>
          <w:rFonts w:ascii="Times New Roman" w:hAnsi="Times New Roman"/>
          <w:sz w:val="26"/>
          <w:szCs w:val="26"/>
          <w:lang w:eastAsia="ru-RU"/>
        </w:rPr>
        <w:t>7, 8</w:t>
      </w:r>
      <w:r w:rsidR="000C07F4" w:rsidRPr="009209AD">
        <w:rPr>
          <w:rFonts w:ascii="Times New Roman" w:hAnsi="Times New Roman"/>
          <w:sz w:val="26"/>
          <w:szCs w:val="26"/>
          <w:lang w:eastAsia="ru-RU"/>
        </w:rPr>
        <w:t xml:space="preserve">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6. Установить, что в расходной части бюджета Онотского сельского поселения создается резервный фонд Онотского сельского поселения:</w:t>
      </w:r>
    </w:p>
    <w:p w:rsidR="000C07F4" w:rsidRPr="009209AD" w:rsidRDefault="00E54B3E" w:rsidP="000C07F4">
      <w:pPr>
        <w:pStyle w:val="ConsNonformat"/>
        <w:widowControl/>
        <w:tabs>
          <w:tab w:val="left" w:pos="900"/>
        </w:tabs>
        <w:ind w:right="0" w:firstLine="540"/>
        <w:jc w:val="both"/>
        <w:rPr>
          <w:rFonts w:ascii="Times New Roman" w:hAnsi="Times New Roman" w:cs="Times New Roman"/>
          <w:sz w:val="26"/>
          <w:szCs w:val="26"/>
        </w:rPr>
      </w:pPr>
      <w:r>
        <w:rPr>
          <w:rFonts w:ascii="Times New Roman" w:hAnsi="Times New Roman" w:cs="Times New Roman"/>
          <w:sz w:val="26"/>
          <w:szCs w:val="26"/>
        </w:rPr>
        <w:t>на 202</w:t>
      </w:r>
      <w:r w:rsidR="00E24741">
        <w:rPr>
          <w:rFonts w:ascii="Times New Roman" w:hAnsi="Times New Roman" w:cs="Times New Roman"/>
          <w:sz w:val="26"/>
          <w:szCs w:val="26"/>
        </w:rPr>
        <w:t>2</w:t>
      </w:r>
      <w:r w:rsidR="000C07F4" w:rsidRPr="009209AD">
        <w:rPr>
          <w:rFonts w:ascii="Times New Roman" w:hAnsi="Times New Roman" w:cs="Times New Roman"/>
          <w:sz w:val="26"/>
          <w:szCs w:val="26"/>
        </w:rPr>
        <w:t xml:space="preserve"> год в сумме </w:t>
      </w:r>
      <w:r w:rsidR="002B609B">
        <w:rPr>
          <w:rFonts w:ascii="Times New Roman" w:hAnsi="Times New Roman" w:cs="Times New Roman"/>
          <w:sz w:val="26"/>
          <w:szCs w:val="26"/>
        </w:rPr>
        <w:t>15,0</w:t>
      </w:r>
      <w:r w:rsidR="000C07F4" w:rsidRPr="009209AD">
        <w:rPr>
          <w:rFonts w:ascii="Times New Roman" w:hAnsi="Times New Roman" w:cs="Times New Roman"/>
          <w:sz w:val="26"/>
          <w:szCs w:val="26"/>
        </w:rPr>
        <w:t xml:space="preserve"> тыс. руб.; </w:t>
      </w:r>
    </w:p>
    <w:p w:rsidR="000C07F4" w:rsidRPr="009209AD" w:rsidRDefault="000C07F4" w:rsidP="000C07F4">
      <w:pPr>
        <w:pStyle w:val="ConsNonformat"/>
        <w:widowControl/>
        <w:tabs>
          <w:tab w:val="left" w:pos="900"/>
        </w:tabs>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w:t>
      </w:r>
      <w:r w:rsidR="00E54B3E">
        <w:rPr>
          <w:rFonts w:ascii="Times New Roman" w:hAnsi="Times New Roman" w:cs="Times New Roman"/>
          <w:sz w:val="26"/>
          <w:szCs w:val="26"/>
        </w:rPr>
        <w:t>2</w:t>
      </w:r>
      <w:r w:rsidR="00E24741">
        <w:rPr>
          <w:rFonts w:ascii="Times New Roman" w:hAnsi="Times New Roman" w:cs="Times New Roman"/>
          <w:sz w:val="26"/>
          <w:szCs w:val="26"/>
        </w:rPr>
        <w:t>3</w:t>
      </w:r>
      <w:r w:rsidRPr="009209AD">
        <w:rPr>
          <w:rFonts w:ascii="Times New Roman" w:hAnsi="Times New Roman" w:cs="Times New Roman"/>
          <w:sz w:val="26"/>
          <w:szCs w:val="26"/>
        </w:rPr>
        <w:t xml:space="preserve">год в сумме </w:t>
      </w:r>
      <w:r w:rsidR="002B609B">
        <w:rPr>
          <w:rFonts w:ascii="Times New Roman" w:hAnsi="Times New Roman" w:cs="Times New Roman"/>
          <w:sz w:val="26"/>
          <w:szCs w:val="26"/>
        </w:rPr>
        <w:t>15,0</w:t>
      </w:r>
      <w:r w:rsidRPr="009209AD">
        <w:rPr>
          <w:rFonts w:ascii="Times New Roman" w:hAnsi="Times New Roman" w:cs="Times New Roman"/>
          <w:sz w:val="26"/>
          <w:szCs w:val="26"/>
        </w:rPr>
        <w:t xml:space="preserve"> тыс. руб.;</w:t>
      </w:r>
    </w:p>
    <w:p w:rsidR="000C07F4" w:rsidRPr="009209AD" w:rsidRDefault="000C07F4" w:rsidP="000C07F4">
      <w:pPr>
        <w:pStyle w:val="ConsNonformat"/>
        <w:widowControl/>
        <w:tabs>
          <w:tab w:val="left" w:pos="900"/>
        </w:tabs>
        <w:ind w:right="0" w:firstLine="540"/>
        <w:jc w:val="both"/>
        <w:rPr>
          <w:rFonts w:ascii="Times New Roman" w:hAnsi="Times New Roman" w:cs="Times New Roman"/>
          <w:sz w:val="26"/>
          <w:szCs w:val="26"/>
        </w:rPr>
      </w:pPr>
      <w:r w:rsidRPr="009209AD">
        <w:rPr>
          <w:rFonts w:ascii="Times New Roman" w:hAnsi="Times New Roman" w:cs="Times New Roman"/>
          <w:sz w:val="26"/>
          <w:szCs w:val="26"/>
        </w:rPr>
        <w:t>на 202</w:t>
      </w:r>
      <w:r w:rsidR="00E24741">
        <w:rPr>
          <w:rFonts w:ascii="Times New Roman" w:hAnsi="Times New Roman" w:cs="Times New Roman"/>
          <w:sz w:val="26"/>
          <w:szCs w:val="26"/>
        </w:rPr>
        <w:t>4</w:t>
      </w:r>
      <w:r w:rsidRPr="009209AD">
        <w:rPr>
          <w:rFonts w:ascii="Times New Roman" w:hAnsi="Times New Roman" w:cs="Times New Roman"/>
          <w:sz w:val="26"/>
          <w:szCs w:val="26"/>
        </w:rPr>
        <w:t xml:space="preserve"> год в сумме </w:t>
      </w:r>
      <w:r w:rsidR="002B609B">
        <w:rPr>
          <w:rFonts w:ascii="Times New Roman" w:hAnsi="Times New Roman" w:cs="Times New Roman"/>
          <w:sz w:val="26"/>
          <w:szCs w:val="26"/>
        </w:rPr>
        <w:t>15,0</w:t>
      </w:r>
      <w:r w:rsidRPr="009209AD">
        <w:rPr>
          <w:rFonts w:ascii="Times New Roman" w:hAnsi="Times New Roman" w:cs="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rPr>
      </w:pPr>
      <w:r w:rsidRPr="009209AD">
        <w:rPr>
          <w:rFonts w:ascii="Times New Roman" w:hAnsi="Times New Roman"/>
          <w:sz w:val="26"/>
          <w:szCs w:val="26"/>
          <w:lang w:eastAsia="ru-RU"/>
        </w:rPr>
        <w:t xml:space="preserve">7. </w:t>
      </w:r>
      <w:r w:rsidRPr="009209AD">
        <w:rPr>
          <w:rFonts w:ascii="Times New Roman" w:hAnsi="Times New Roman"/>
          <w:sz w:val="26"/>
          <w:szCs w:val="26"/>
        </w:rPr>
        <w:t>Утвердить объем бюджетных ассигнований муниципального дорожного фонда:</w:t>
      </w:r>
    </w:p>
    <w:p w:rsidR="000C07F4" w:rsidRPr="009209AD" w:rsidRDefault="00E54B3E" w:rsidP="000C07F4">
      <w:pPr>
        <w:pStyle w:val="a3"/>
        <w:ind w:left="567"/>
        <w:jc w:val="both"/>
        <w:rPr>
          <w:rFonts w:ascii="Times New Roman" w:hAnsi="Times New Roman"/>
          <w:sz w:val="26"/>
          <w:szCs w:val="26"/>
        </w:rPr>
      </w:pPr>
      <w:r>
        <w:rPr>
          <w:rFonts w:ascii="Times New Roman" w:hAnsi="Times New Roman"/>
          <w:sz w:val="26"/>
          <w:szCs w:val="26"/>
        </w:rPr>
        <w:t>на 202</w:t>
      </w:r>
      <w:r w:rsidR="00E24741">
        <w:rPr>
          <w:rFonts w:ascii="Times New Roman" w:hAnsi="Times New Roman"/>
          <w:sz w:val="26"/>
          <w:szCs w:val="26"/>
        </w:rPr>
        <w:t>2</w:t>
      </w:r>
      <w:r w:rsidR="00A25136">
        <w:rPr>
          <w:rFonts w:ascii="Times New Roman" w:hAnsi="Times New Roman"/>
          <w:sz w:val="26"/>
          <w:szCs w:val="26"/>
        </w:rPr>
        <w:t xml:space="preserve"> год </w:t>
      </w:r>
      <w:r w:rsidR="00E24741">
        <w:rPr>
          <w:rFonts w:ascii="Times New Roman" w:hAnsi="Times New Roman"/>
          <w:sz w:val="26"/>
          <w:szCs w:val="26"/>
        </w:rPr>
        <w:t>467,0</w:t>
      </w:r>
      <w:r w:rsidR="000C07F4" w:rsidRPr="009209AD">
        <w:rPr>
          <w:rFonts w:ascii="Times New Roman" w:hAnsi="Times New Roman"/>
          <w:sz w:val="26"/>
          <w:szCs w:val="26"/>
        </w:rPr>
        <w:t xml:space="preserve"> тыс. руб.;</w:t>
      </w:r>
    </w:p>
    <w:p w:rsidR="000C07F4" w:rsidRPr="009209AD" w:rsidRDefault="00E54B3E" w:rsidP="000C07F4">
      <w:pPr>
        <w:pStyle w:val="a3"/>
        <w:ind w:left="567"/>
        <w:jc w:val="both"/>
        <w:rPr>
          <w:rFonts w:ascii="Times New Roman" w:hAnsi="Times New Roman"/>
          <w:sz w:val="26"/>
          <w:szCs w:val="26"/>
        </w:rPr>
      </w:pPr>
      <w:r>
        <w:rPr>
          <w:rFonts w:ascii="Times New Roman" w:hAnsi="Times New Roman"/>
          <w:sz w:val="26"/>
          <w:szCs w:val="26"/>
        </w:rPr>
        <w:t>на 202</w:t>
      </w:r>
      <w:r w:rsidR="00E24741">
        <w:rPr>
          <w:rFonts w:ascii="Times New Roman" w:hAnsi="Times New Roman"/>
          <w:sz w:val="26"/>
          <w:szCs w:val="26"/>
        </w:rPr>
        <w:t>3</w:t>
      </w:r>
      <w:r w:rsidR="00A25136">
        <w:rPr>
          <w:rFonts w:ascii="Times New Roman" w:hAnsi="Times New Roman"/>
          <w:sz w:val="26"/>
          <w:szCs w:val="26"/>
        </w:rPr>
        <w:t xml:space="preserve"> год </w:t>
      </w:r>
      <w:r w:rsidR="00E24741">
        <w:rPr>
          <w:rFonts w:ascii="Times New Roman" w:hAnsi="Times New Roman"/>
          <w:sz w:val="26"/>
          <w:szCs w:val="26"/>
        </w:rPr>
        <w:t>489,5</w:t>
      </w:r>
      <w:r w:rsidR="000C07F4" w:rsidRPr="009209AD">
        <w:rPr>
          <w:rFonts w:ascii="Times New Roman" w:hAnsi="Times New Roman"/>
          <w:sz w:val="26"/>
          <w:szCs w:val="26"/>
        </w:rPr>
        <w:t xml:space="preserve"> тыс. руб.;</w:t>
      </w:r>
    </w:p>
    <w:p w:rsidR="000C07F4" w:rsidRPr="009209AD" w:rsidRDefault="00E54B3E" w:rsidP="000C07F4">
      <w:pPr>
        <w:pStyle w:val="a3"/>
        <w:ind w:firstLine="567"/>
        <w:jc w:val="both"/>
        <w:rPr>
          <w:rFonts w:ascii="Times New Roman" w:hAnsi="Times New Roman"/>
          <w:sz w:val="26"/>
          <w:szCs w:val="26"/>
        </w:rPr>
      </w:pPr>
      <w:r>
        <w:rPr>
          <w:rFonts w:ascii="Times New Roman" w:hAnsi="Times New Roman"/>
          <w:sz w:val="26"/>
          <w:szCs w:val="26"/>
        </w:rPr>
        <w:t>на 202</w:t>
      </w:r>
      <w:r w:rsidR="00E24741">
        <w:rPr>
          <w:rFonts w:ascii="Times New Roman" w:hAnsi="Times New Roman"/>
          <w:sz w:val="26"/>
          <w:szCs w:val="26"/>
        </w:rPr>
        <w:t>4</w:t>
      </w:r>
      <w:r w:rsidR="00A25136">
        <w:rPr>
          <w:rFonts w:ascii="Times New Roman" w:hAnsi="Times New Roman"/>
          <w:sz w:val="26"/>
          <w:szCs w:val="26"/>
        </w:rPr>
        <w:t xml:space="preserve">год </w:t>
      </w:r>
      <w:r w:rsidR="00E24741">
        <w:rPr>
          <w:rFonts w:ascii="Times New Roman" w:hAnsi="Times New Roman"/>
          <w:sz w:val="26"/>
          <w:szCs w:val="26"/>
        </w:rPr>
        <w:t>528,7</w:t>
      </w:r>
      <w:r w:rsidR="000C07F4" w:rsidRPr="009209AD">
        <w:rPr>
          <w:rFonts w:ascii="Times New Roman" w:hAnsi="Times New Roman"/>
          <w:sz w:val="26"/>
          <w:szCs w:val="26"/>
        </w:rPr>
        <w:t xml:space="preserve"> тыс. руб.».</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8. Установить, что в соответствии с пунктом 3 статьи 217 Бюджетного кодекса Российской Федерации администрация Онотского сельского поселения вправе вносить изменения в показатели сводной бюджетной росписи бюджета Онотского сельского поселения в следующих случаях:</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ликвидация, реорганизация, изменение наименования муниципальных учреждений Онотского сельского поселения;</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распорядителя средств бюджета Онотского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 утвержденных по соответствующим целевым статьям классификации расходов бюджета;</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уточнение кодов видов расходов классификации расходов бюджетов;</w:t>
      </w:r>
    </w:p>
    <w:p w:rsidR="000C07F4" w:rsidRPr="009209AD" w:rsidRDefault="000C07F4" w:rsidP="000C07F4">
      <w:pPr>
        <w:numPr>
          <w:ilvl w:val="0"/>
          <w:numId w:val="1"/>
        </w:numPr>
        <w:ind w:left="0" w:firstLine="567"/>
        <w:outlineLvl w:val="1"/>
        <w:rPr>
          <w:rFonts w:ascii="Times New Roman" w:hAnsi="Times New Roman"/>
          <w:sz w:val="26"/>
          <w:szCs w:val="26"/>
          <w:lang w:eastAsia="ru-RU"/>
        </w:rPr>
      </w:pPr>
      <w:r w:rsidRPr="009209AD">
        <w:rPr>
          <w:rFonts w:ascii="Times New Roman" w:hAnsi="Times New Roman"/>
          <w:sz w:val="26"/>
          <w:szCs w:val="26"/>
          <w:lang w:eastAsia="ru-RU"/>
        </w:rPr>
        <w:t>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Онотского сельского поселения из бюджетов бюджетной системы Российской Федерации в форме субсидий, в том числе путем введения новых кодов классификации расходов бюджета Онотского сельского поселения – в пределах объема бюджетных ассигнований, предусмотренных соответствующему главному распорядителю средств бюджета Онотского сельского поселения.</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9. Утвердить распределение бюджетных ассигнований на реализацию муниципальных программ Онотского сельского поселения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E54B3E">
        <w:rPr>
          <w:rFonts w:ascii="Times New Roman" w:hAnsi="Times New Roman"/>
          <w:sz w:val="26"/>
          <w:szCs w:val="26"/>
          <w:lang w:eastAsia="ru-RU"/>
        </w:rPr>
        <w:t>2</w:t>
      </w:r>
      <w:r w:rsidR="00E24741">
        <w:rPr>
          <w:rFonts w:ascii="Times New Roman" w:hAnsi="Times New Roman"/>
          <w:sz w:val="26"/>
          <w:szCs w:val="26"/>
          <w:lang w:eastAsia="ru-RU"/>
        </w:rPr>
        <w:t>3</w:t>
      </w:r>
      <w:r w:rsidRPr="009209AD">
        <w:rPr>
          <w:rFonts w:ascii="Times New Roman" w:hAnsi="Times New Roman"/>
          <w:sz w:val="26"/>
          <w:szCs w:val="26"/>
          <w:lang w:eastAsia="ru-RU"/>
        </w:rPr>
        <w:t xml:space="preserve"> и 202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 согласно приложению № </w:t>
      </w:r>
      <w:r w:rsidR="0093369E">
        <w:rPr>
          <w:rFonts w:ascii="Times New Roman" w:hAnsi="Times New Roman"/>
          <w:sz w:val="26"/>
          <w:szCs w:val="26"/>
          <w:lang w:eastAsia="ru-RU"/>
        </w:rPr>
        <w:t>9</w:t>
      </w:r>
      <w:r w:rsidRPr="009209AD">
        <w:rPr>
          <w:rFonts w:ascii="Times New Roman" w:hAnsi="Times New Roman"/>
          <w:sz w:val="26"/>
          <w:szCs w:val="26"/>
          <w:lang w:eastAsia="ru-RU"/>
        </w:rPr>
        <w:t xml:space="preserve"> к настоящему Решению.</w:t>
      </w:r>
    </w:p>
    <w:p w:rsidR="000C07F4" w:rsidRPr="0093369E" w:rsidRDefault="000C07F4" w:rsidP="000C07F4">
      <w:pPr>
        <w:pStyle w:val="a3"/>
        <w:ind w:firstLine="567"/>
        <w:jc w:val="both"/>
        <w:rPr>
          <w:rFonts w:ascii="Times New Roman" w:hAnsi="Times New Roman"/>
          <w:sz w:val="26"/>
          <w:szCs w:val="26"/>
          <w:lang w:eastAsia="ru-RU"/>
        </w:rPr>
      </w:pPr>
      <w:r w:rsidRPr="0093369E">
        <w:rPr>
          <w:rFonts w:ascii="Times New Roman" w:hAnsi="Times New Roman"/>
          <w:sz w:val="26"/>
          <w:szCs w:val="26"/>
          <w:lang w:eastAsia="ru-RU"/>
        </w:rPr>
        <w:t>10. Утвердить:</w:t>
      </w:r>
    </w:p>
    <w:p w:rsidR="000C07F4" w:rsidRPr="0093369E" w:rsidRDefault="000C07F4" w:rsidP="000C07F4">
      <w:pPr>
        <w:pStyle w:val="ConsNormal"/>
        <w:widowControl/>
        <w:ind w:right="0" w:firstLine="540"/>
        <w:jc w:val="both"/>
        <w:rPr>
          <w:rFonts w:ascii="Times New Roman" w:hAnsi="Times New Roman" w:cs="Times New Roman"/>
          <w:sz w:val="26"/>
          <w:szCs w:val="26"/>
        </w:rPr>
      </w:pPr>
      <w:r w:rsidRPr="0093369E">
        <w:rPr>
          <w:rFonts w:ascii="Times New Roman" w:hAnsi="Times New Roman" w:cs="Times New Roman"/>
          <w:sz w:val="26"/>
          <w:szCs w:val="26"/>
        </w:rPr>
        <w:t>10.</w:t>
      </w:r>
      <w:r w:rsidR="00E24741" w:rsidRPr="0093369E">
        <w:rPr>
          <w:rFonts w:ascii="Times New Roman" w:hAnsi="Times New Roman" w:cs="Times New Roman"/>
          <w:sz w:val="26"/>
          <w:szCs w:val="26"/>
        </w:rPr>
        <w:t>1</w:t>
      </w:r>
      <w:r w:rsidRPr="0093369E">
        <w:rPr>
          <w:rFonts w:ascii="Times New Roman" w:hAnsi="Times New Roman" w:cs="Times New Roman"/>
          <w:sz w:val="26"/>
          <w:szCs w:val="26"/>
        </w:rPr>
        <w:t>. Верхний предел муниципального внутреннего долга поселения</w:t>
      </w:r>
    </w:p>
    <w:p w:rsidR="000C07F4" w:rsidRPr="0093369E" w:rsidRDefault="000C07F4" w:rsidP="000C07F4">
      <w:pPr>
        <w:pStyle w:val="ConsNormal"/>
        <w:widowControl/>
        <w:ind w:right="0" w:firstLine="540"/>
        <w:jc w:val="both"/>
        <w:rPr>
          <w:rFonts w:ascii="Times New Roman" w:hAnsi="Times New Roman" w:cs="Times New Roman"/>
          <w:sz w:val="26"/>
          <w:szCs w:val="26"/>
        </w:rPr>
      </w:pPr>
      <w:r w:rsidRPr="0093369E">
        <w:rPr>
          <w:rFonts w:ascii="Times New Roman" w:hAnsi="Times New Roman" w:cs="Times New Roman"/>
          <w:sz w:val="26"/>
          <w:szCs w:val="26"/>
        </w:rPr>
        <w:t>по состоянию на 1 января 20</w:t>
      </w:r>
      <w:r w:rsidR="00A25136" w:rsidRPr="0093369E">
        <w:rPr>
          <w:rFonts w:ascii="Times New Roman" w:hAnsi="Times New Roman" w:cs="Times New Roman"/>
          <w:sz w:val="26"/>
          <w:szCs w:val="26"/>
        </w:rPr>
        <w:t>2</w:t>
      </w:r>
      <w:r w:rsidR="00E24741" w:rsidRPr="0093369E">
        <w:rPr>
          <w:rFonts w:ascii="Times New Roman" w:hAnsi="Times New Roman" w:cs="Times New Roman"/>
          <w:sz w:val="26"/>
          <w:szCs w:val="26"/>
        </w:rPr>
        <w:t>3</w:t>
      </w:r>
      <w:r w:rsidRPr="0093369E">
        <w:rPr>
          <w:rFonts w:ascii="Times New Roman" w:hAnsi="Times New Roman" w:cs="Times New Roman"/>
          <w:sz w:val="26"/>
          <w:szCs w:val="26"/>
        </w:rPr>
        <w:t xml:space="preserve"> года в размере </w:t>
      </w:r>
      <w:r w:rsidR="0093369E">
        <w:rPr>
          <w:rFonts w:ascii="Times New Roman" w:hAnsi="Times New Roman" w:cs="Times New Roman"/>
          <w:sz w:val="26"/>
          <w:szCs w:val="26"/>
        </w:rPr>
        <w:t>312,7</w:t>
      </w:r>
      <w:r w:rsidRPr="0093369E">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93369E" w:rsidRDefault="000C07F4" w:rsidP="000C07F4">
      <w:pPr>
        <w:pStyle w:val="ConsNormal"/>
        <w:widowControl/>
        <w:ind w:right="0" w:firstLine="540"/>
        <w:jc w:val="both"/>
        <w:rPr>
          <w:rFonts w:ascii="Times New Roman" w:hAnsi="Times New Roman" w:cs="Times New Roman"/>
          <w:sz w:val="26"/>
          <w:szCs w:val="26"/>
        </w:rPr>
      </w:pPr>
      <w:r w:rsidRPr="0093369E">
        <w:rPr>
          <w:rFonts w:ascii="Times New Roman" w:hAnsi="Times New Roman" w:cs="Times New Roman"/>
          <w:sz w:val="26"/>
          <w:szCs w:val="26"/>
        </w:rPr>
        <w:t>по состоянию на 1 января 202</w:t>
      </w:r>
      <w:r w:rsidR="00E24741" w:rsidRPr="0093369E">
        <w:rPr>
          <w:rFonts w:ascii="Times New Roman" w:hAnsi="Times New Roman" w:cs="Times New Roman"/>
          <w:sz w:val="26"/>
          <w:szCs w:val="26"/>
        </w:rPr>
        <w:t>4</w:t>
      </w:r>
      <w:r w:rsidRPr="0093369E">
        <w:rPr>
          <w:rFonts w:ascii="Times New Roman" w:hAnsi="Times New Roman" w:cs="Times New Roman"/>
          <w:sz w:val="26"/>
          <w:szCs w:val="26"/>
        </w:rPr>
        <w:t xml:space="preserve"> года в размере </w:t>
      </w:r>
      <w:r w:rsidR="0093369E">
        <w:rPr>
          <w:rFonts w:ascii="Times New Roman" w:hAnsi="Times New Roman" w:cs="Times New Roman"/>
          <w:sz w:val="26"/>
          <w:szCs w:val="26"/>
        </w:rPr>
        <w:t>390,7</w:t>
      </w:r>
      <w:r w:rsidRPr="0093369E">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BE006A" w:rsidRDefault="000C07F4" w:rsidP="000C07F4">
      <w:pPr>
        <w:pStyle w:val="ConsNormal"/>
        <w:widowControl/>
        <w:ind w:right="0" w:firstLine="540"/>
        <w:jc w:val="both"/>
        <w:rPr>
          <w:rFonts w:ascii="Times New Roman" w:hAnsi="Times New Roman" w:cs="Times New Roman"/>
          <w:sz w:val="26"/>
          <w:szCs w:val="26"/>
        </w:rPr>
      </w:pPr>
      <w:r w:rsidRPr="0093369E">
        <w:rPr>
          <w:rFonts w:ascii="Times New Roman" w:hAnsi="Times New Roman" w:cs="Times New Roman"/>
          <w:sz w:val="26"/>
          <w:szCs w:val="26"/>
        </w:rPr>
        <w:t>по состоянию на 1 января 202</w:t>
      </w:r>
      <w:r w:rsidR="00E24741" w:rsidRPr="0093369E">
        <w:rPr>
          <w:rFonts w:ascii="Times New Roman" w:hAnsi="Times New Roman" w:cs="Times New Roman"/>
          <w:sz w:val="26"/>
          <w:szCs w:val="26"/>
        </w:rPr>
        <w:t>5</w:t>
      </w:r>
      <w:r w:rsidRPr="0093369E">
        <w:rPr>
          <w:rFonts w:ascii="Times New Roman" w:hAnsi="Times New Roman" w:cs="Times New Roman"/>
          <w:sz w:val="26"/>
          <w:szCs w:val="26"/>
        </w:rPr>
        <w:t xml:space="preserve"> года в размере </w:t>
      </w:r>
      <w:r w:rsidR="0093369E">
        <w:rPr>
          <w:rFonts w:ascii="Times New Roman" w:hAnsi="Times New Roman" w:cs="Times New Roman"/>
          <w:sz w:val="26"/>
          <w:szCs w:val="26"/>
        </w:rPr>
        <w:t>471,7</w:t>
      </w:r>
      <w:r w:rsidRPr="0093369E">
        <w:rPr>
          <w:rFonts w:ascii="Times New Roman" w:hAnsi="Times New Roman" w:cs="Times New Roman"/>
          <w:sz w:val="26"/>
          <w:szCs w:val="26"/>
        </w:rPr>
        <w:t xml:space="preserve"> тыс. руб., в том числе верхний предел долга по муниципальным гарантиям – 0 тыс. руб.</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11. Установить программу муниципальных внутренних заимствований Онотского сельского поселения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24741">
        <w:rPr>
          <w:rFonts w:ascii="Times New Roman" w:hAnsi="Times New Roman"/>
          <w:sz w:val="26"/>
          <w:szCs w:val="26"/>
          <w:lang w:eastAsia="ru-RU"/>
        </w:rPr>
        <w:t>3</w:t>
      </w:r>
      <w:r w:rsidRPr="009209AD">
        <w:rPr>
          <w:rFonts w:ascii="Times New Roman" w:hAnsi="Times New Roman"/>
          <w:sz w:val="26"/>
          <w:szCs w:val="26"/>
          <w:lang w:eastAsia="ru-RU"/>
        </w:rPr>
        <w:t xml:space="preserve"> и 202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 согласно приложению №1</w:t>
      </w:r>
      <w:r w:rsidR="0093369E">
        <w:rPr>
          <w:rFonts w:ascii="Times New Roman" w:hAnsi="Times New Roman"/>
          <w:sz w:val="26"/>
          <w:szCs w:val="26"/>
          <w:lang w:eastAsia="ru-RU"/>
        </w:rPr>
        <w:t>0, 11</w:t>
      </w:r>
      <w:r w:rsidRPr="009209AD">
        <w:rPr>
          <w:rFonts w:ascii="Times New Roman" w:hAnsi="Times New Roman"/>
          <w:sz w:val="26"/>
          <w:szCs w:val="26"/>
          <w:lang w:eastAsia="ru-RU"/>
        </w:rPr>
        <w:t xml:space="preserve">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12. Утвердить источники внутреннего финансирования дефицита бюджета Онотского муниципального образования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24741">
        <w:rPr>
          <w:rFonts w:ascii="Times New Roman" w:hAnsi="Times New Roman"/>
          <w:sz w:val="26"/>
          <w:szCs w:val="26"/>
          <w:lang w:eastAsia="ru-RU"/>
        </w:rPr>
        <w:t>3</w:t>
      </w:r>
      <w:r w:rsidRPr="009209AD">
        <w:rPr>
          <w:rFonts w:ascii="Times New Roman" w:hAnsi="Times New Roman"/>
          <w:sz w:val="26"/>
          <w:szCs w:val="26"/>
          <w:lang w:eastAsia="ru-RU"/>
        </w:rPr>
        <w:t xml:space="preserve"> и 20</w:t>
      </w:r>
      <w:r w:rsidR="00AB64B4">
        <w:rPr>
          <w:rFonts w:ascii="Times New Roman" w:hAnsi="Times New Roman"/>
          <w:sz w:val="26"/>
          <w:szCs w:val="26"/>
          <w:lang w:eastAsia="ru-RU"/>
        </w:rPr>
        <w:t>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 согласно приложению № 1</w:t>
      </w:r>
      <w:r w:rsidR="0093369E">
        <w:rPr>
          <w:rFonts w:ascii="Times New Roman" w:hAnsi="Times New Roman"/>
          <w:sz w:val="26"/>
          <w:szCs w:val="26"/>
          <w:lang w:eastAsia="ru-RU"/>
        </w:rPr>
        <w:t>2, 13</w:t>
      </w:r>
      <w:r w:rsidRPr="009209AD">
        <w:rPr>
          <w:rFonts w:ascii="Times New Roman" w:hAnsi="Times New Roman"/>
          <w:sz w:val="26"/>
          <w:szCs w:val="26"/>
          <w:lang w:eastAsia="ru-RU"/>
        </w:rPr>
        <w:t xml:space="preserve">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13. Утвердить распределение иных межбюджетных трансфертов из бюджета Онотского сельского поселения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24741">
        <w:rPr>
          <w:rFonts w:ascii="Times New Roman" w:hAnsi="Times New Roman"/>
          <w:sz w:val="26"/>
          <w:szCs w:val="26"/>
          <w:lang w:eastAsia="ru-RU"/>
        </w:rPr>
        <w:t>3</w:t>
      </w:r>
      <w:r w:rsidRPr="009209AD">
        <w:rPr>
          <w:rFonts w:ascii="Times New Roman" w:hAnsi="Times New Roman"/>
          <w:sz w:val="26"/>
          <w:szCs w:val="26"/>
          <w:lang w:eastAsia="ru-RU"/>
        </w:rPr>
        <w:t xml:space="preserve"> и 202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 на осуществление части полномочий по решению вопросов местного значения в соответствии с заключенными соглашениями согласно приложению № 1</w:t>
      </w:r>
      <w:r w:rsidR="0093369E">
        <w:rPr>
          <w:rFonts w:ascii="Times New Roman" w:hAnsi="Times New Roman"/>
          <w:sz w:val="26"/>
          <w:szCs w:val="26"/>
          <w:lang w:eastAsia="ru-RU"/>
        </w:rPr>
        <w:t>4</w:t>
      </w:r>
      <w:r w:rsidRPr="009209AD">
        <w:rPr>
          <w:rFonts w:ascii="Times New Roman" w:hAnsi="Times New Roman"/>
          <w:sz w:val="26"/>
          <w:szCs w:val="26"/>
          <w:lang w:eastAsia="ru-RU"/>
        </w:rPr>
        <w:t>, 1</w:t>
      </w:r>
      <w:r w:rsidR="0093369E">
        <w:rPr>
          <w:rFonts w:ascii="Times New Roman" w:hAnsi="Times New Roman"/>
          <w:sz w:val="26"/>
          <w:szCs w:val="26"/>
          <w:lang w:eastAsia="ru-RU"/>
        </w:rPr>
        <w:t>5</w:t>
      </w:r>
      <w:r w:rsidRPr="009209AD">
        <w:rPr>
          <w:rFonts w:ascii="Times New Roman" w:hAnsi="Times New Roman"/>
          <w:sz w:val="26"/>
          <w:szCs w:val="26"/>
          <w:lang w:eastAsia="ru-RU"/>
        </w:rPr>
        <w:t xml:space="preserve"> к настоящему Решению.</w:t>
      </w:r>
    </w:p>
    <w:p w:rsidR="00F1290B" w:rsidRPr="00F1290B" w:rsidRDefault="00F1290B" w:rsidP="00F1290B">
      <w:pPr>
        <w:ind w:firstLine="567"/>
        <w:outlineLvl w:val="1"/>
        <w:rPr>
          <w:rFonts w:ascii="Times New Roman" w:hAnsi="Times New Roman" w:cs="Times New Roman"/>
          <w:sz w:val="26"/>
          <w:szCs w:val="26"/>
        </w:rPr>
      </w:pPr>
      <w:r>
        <w:rPr>
          <w:rFonts w:ascii="Times New Roman" w:hAnsi="Times New Roman" w:cs="Times New Roman"/>
          <w:sz w:val="26"/>
          <w:szCs w:val="26"/>
        </w:rPr>
        <w:t xml:space="preserve">14. </w:t>
      </w:r>
      <w:r w:rsidRPr="00F1290B">
        <w:rPr>
          <w:rFonts w:ascii="Times New Roman" w:hAnsi="Times New Roman" w:cs="Times New Roman"/>
          <w:sz w:val="26"/>
          <w:szCs w:val="26"/>
        </w:rPr>
        <w:t xml:space="preserve">Утвердить порядок предоставления иных межбюджетных трансфертов,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w:t>
      </w:r>
      <w:r>
        <w:rPr>
          <w:rFonts w:ascii="Times New Roman" w:hAnsi="Times New Roman" w:cs="Times New Roman"/>
          <w:sz w:val="26"/>
          <w:szCs w:val="26"/>
        </w:rPr>
        <w:t>Онотского</w:t>
      </w:r>
      <w:r w:rsidRPr="00F1290B">
        <w:rPr>
          <w:rFonts w:ascii="Times New Roman" w:hAnsi="Times New Roman" w:cs="Times New Roman"/>
          <w:sz w:val="26"/>
          <w:szCs w:val="26"/>
        </w:rPr>
        <w:t xml:space="preserve"> сельского поселения на 202</w:t>
      </w:r>
      <w:r w:rsidR="00E24741">
        <w:rPr>
          <w:rFonts w:ascii="Times New Roman" w:hAnsi="Times New Roman" w:cs="Times New Roman"/>
          <w:sz w:val="26"/>
          <w:szCs w:val="26"/>
        </w:rPr>
        <w:t>2</w:t>
      </w:r>
      <w:r w:rsidRPr="00F1290B">
        <w:rPr>
          <w:rFonts w:ascii="Times New Roman" w:hAnsi="Times New Roman" w:cs="Times New Roman"/>
          <w:sz w:val="26"/>
          <w:szCs w:val="26"/>
        </w:rPr>
        <w:t xml:space="preserve"> год и на плановый период 202</w:t>
      </w:r>
      <w:r w:rsidR="00E24741">
        <w:rPr>
          <w:rFonts w:ascii="Times New Roman" w:hAnsi="Times New Roman" w:cs="Times New Roman"/>
          <w:sz w:val="26"/>
          <w:szCs w:val="26"/>
        </w:rPr>
        <w:t>3</w:t>
      </w:r>
      <w:r w:rsidRPr="00F1290B">
        <w:rPr>
          <w:rFonts w:ascii="Times New Roman" w:hAnsi="Times New Roman" w:cs="Times New Roman"/>
          <w:sz w:val="26"/>
          <w:szCs w:val="26"/>
        </w:rPr>
        <w:t xml:space="preserve"> и 202</w:t>
      </w:r>
      <w:r w:rsidR="00E24741">
        <w:rPr>
          <w:rFonts w:ascii="Times New Roman" w:hAnsi="Times New Roman" w:cs="Times New Roman"/>
          <w:sz w:val="26"/>
          <w:szCs w:val="26"/>
        </w:rPr>
        <w:t>4</w:t>
      </w:r>
      <w:r w:rsidRPr="00F1290B">
        <w:rPr>
          <w:rFonts w:ascii="Times New Roman" w:hAnsi="Times New Roman" w:cs="Times New Roman"/>
          <w:sz w:val="26"/>
          <w:szCs w:val="26"/>
        </w:rPr>
        <w:t xml:space="preserve"> годов согласно приложению </w:t>
      </w:r>
      <w:r w:rsidR="0093369E">
        <w:rPr>
          <w:rFonts w:ascii="Times New Roman" w:hAnsi="Times New Roman" w:cs="Times New Roman"/>
          <w:sz w:val="26"/>
          <w:szCs w:val="26"/>
        </w:rPr>
        <w:t>16</w:t>
      </w:r>
      <w:r w:rsidRPr="00F1290B">
        <w:rPr>
          <w:rFonts w:ascii="Times New Roman" w:hAnsi="Times New Roman" w:cs="Times New Roman"/>
          <w:sz w:val="26"/>
          <w:szCs w:val="26"/>
        </w:rPr>
        <w:t xml:space="preserve"> к настоящему Решению.</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 xml:space="preserve">15. </w:t>
      </w:r>
      <w:proofErr w:type="gramStart"/>
      <w:r w:rsidRPr="009209AD">
        <w:rPr>
          <w:rFonts w:ascii="Times New Roman" w:hAnsi="Times New Roman"/>
          <w:sz w:val="26"/>
          <w:szCs w:val="26"/>
          <w:lang w:eastAsia="ru-RU"/>
        </w:rPr>
        <w:t>Установить что оплата кредиторской задолженности по принятым в предыдущие годы бюджетным обязательствам получателей средств бюджета Онотского сельского поселения, сложившейся по состоянию на 1 января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года, осуществляется за счет средств бюджета Онотского сельского поселения, в пределах, доведенных до получателя средств лимитов бюджетных обязательств на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 и плановый период 20</w:t>
      </w:r>
      <w:r w:rsidR="00A25136">
        <w:rPr>
          <w:rFonts w:ascii="Times New Roman" w:hAnsi="Times New Roman"/>
          <w:sz w:val="26"/>
          <w:szCs w:val="26"/>
          <w:lang w:eastAsia="ru-RU"/>
        </w:rPr>
        <w:t>2</w:t>
      </w:r>
      <w:r w:rsidR="00E24741">
        <w:rPr>
          <w:rFonts w:ascii="Times New Roman" w:hAnsi="Times New Roman"/>
          <w:sz w:val="26"/>
          <w:szCs w:val="26"/>
          <w:lang w:eastAsia="ru-RU"/>
        </w:rPr>
        <w:t>3</w:t>
      </w:r>
      <w:r w:rsidR="00E54B3E">
        <w:rPr>
          <w:rFonts w:ascii="Times New Roman" w:hAnsi="Times New Roman"/>
          <w:sz w:val="26"/>
          <w:szCs w:val="26"/>
          <w:lang w:eastAsia="ru-RU"/>
        </w:rPr>
        <w:t xml:space="preserve"> и </w:t>
      </w:r>
      <w:r w:rsidRPr="009209AD">
        <w:rPr>
          <w:rFonts w:ascii="Times New Roman" w:hAnsi="Times New Roman"/>
          <w:sz w:val="26"/>
          <w:szCs w:val="26"/>
          <w:lang w:eastAsia="ru-RU"/>
        </w:rPr>
        <w:t>202</w:t>
      </w:r>
      <w:r w:rsidR="00E24741">
        <w:rPr>
          <w:rFonts w:ascii="Times New Roman" w:hAnsi="Times New Roman"/>
          <w:sz w:val="26"/>
          <w:szCs w:val="26"/>
          <w:lang w:eastAsia="ru-RU"/>
        </w:rPr>
        <w:t>4</w:t>
      </w:r>
      <w:r w:rsidRPr="009209AD">
        <w:rPr>
          <w:rFonts w:ascii="Times New Roman" w:hAnsi="Times New Roman"/>
          <w:sz w:val="26"/>
          <w:szCs w:val="26"/>
          <w:lang w:eastAsia="ru-RU"/>
        </w:rPr>
        <w:t xml:space="preserve"> годов.</w:t>
      </w:r>
      <w:proofErr w:type="gramEnd"/>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16. Установить, что остатки средств бюджета Онотского сельского поселения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при исполнении бюджета Онотского сельского поселения.</w:t>
      </w:r>
    </w:p>
    <w:p w:rsidR="000C07F4" w:rsidRPr="009209AD" w:rsidRDefault="000C07F4" w:rsidP="000C07F4">
      <w:pPr>
        <w:pStyle w:val="a3"/>
        <w:ind w:firstLine="567"/>
        <w:jc w:val="both"/>
        <w:rPr>
          <w:rFonts w:ascii="Times New Roman" w:hAnsi="Times New Roman"/>
          <w:sz w:val="26"/>
          <w:szCs w:val="26"/>
          <w:lang w:eastAsia="ru-RU"/>
        </w:rPr>
      </w:pPr>
      <w:r w:rsidRPr="009209AD">
        <w:rPr>
          <w:rFonts w:ascii="Times New Roman" w:hAnsi="Times New Roman"/>
          <w:sz w:val="26"/>
          <w:szCs w:val="26"/>
          <w:lang w:eastAsia="ru-RU"/>
        </w:rPr>
        <w:t>17. Настоящее Решение вступает в силу после его официального опубликования (обнародования), но не ранее 1 января 20</w:t>
      </w:r>
      <w:r w:rsidR="00E54B3E">
        <w:rPr>
          <w:rFonts w:ascii="Times New Roman" w:hAnsi="Times New Roman"/>
          <w:sz w:val="26"/>
          <w:szCs w:val="26"/>
          <w:lang w:eastAsia="ru-RU"/>
        </w:rPr>
        <w:t>2</w:t>
      </w:r>
      <w:r w:rsidR="00E24741">
        <w:rPr>
          <w:rFonts w:ascii="Times New Roman" w:hAnsi="Times New Roman"/>
          <w:sz w:val="26"/>
          <w:szCs w:val="26"/>
          <w:lang w:eastAsia="ru-RU"/>
        </w:rPr>
        <w:t>2</w:t>
      </w:r>
      <w:r w:rsidRPr="009209AD">
        <w:rPr>
          <w:rFonts w:ascii="Times New Roman" w:hAnsi="Times New Roman"/>
          <w:sz w:val="26"/>
          <w:szCs w:val="26"/>
          <w:lang w:eastAsia="ru-RU"/>
        </w:rPr>
        <w:t xml:space="preserve"> года.</w:t>
      </w:r>
    </w:p>
    <w:p w:rsidR="000C07F4" w:rsidRPr="009209AD" w:rsidRDefault="000C07F4" w:rsidP="00803CE1">
      <w:pPr>
        <w:pStyle w:val="a3"/>
        <w:ind w:firstLine="567"/>
        <w:jc w:val="both"/>
        <w:rPr>
          <w:rFonts w:ascii="Times New Roman" w:hAnsi="Times New Roman"/>
          <w:sz w:val="26"/>
          <w:szCs w:val="26"/>
        </w:rPr>
      </w:pPr>
      <w:r w:rsidRPr="009209AD">
        <w:rPr>
          <w:rFonts w:ascii="Times New Roman" w:hAnsi="Times New Roman"/>
          <w:sz w:val="26"/>
          <w:szCs w:val="26"/>
          <w:lang w:eastAsia="ru-RU"/>
        </w:rPr>
        <w:t xml:space="preserve">18. Администрации Онотского сельского поселения опубликовать настоящее решение в издании «Онотский вестник» и разместить в подразделе Онотского сельского поселения раздела «Поселения района» официального сайта Черемховского районного муниципального образования </w:t>
      </w:r>
      <w:r w:rsidRPr="009209AD">
        <w:rPr>
          <w:rFonts w:ascii="Times New Roman" w:hAnsi="Times New Roman"/>
          <w:b/>
          <w:sz w:val="26"/>
          <w:szCs w:val="26"/>
          <w:lang w:eastAsia="ru-RU"/>
        </w:rPr>
        <w:t>www.cher.irkobl.ru.</w:t>
      </w:r>
    </w:p>
    <w:p w:rsidR="00CC5D7E" w:rsidRDefault="00CC5D7E" w:rsidP="000C07F4">
      <w:pPr>
        <w:pStyle w:val="a3"/>
        <w:rPr>
          <w:rFonts w:ascii="Times New Roman" w:hAnsi="Times New Roman"/>
          <w:sz w:val="26"/>
          <w:szCs w:val="26"/>
        </w:rPr>
      </w:pPr>
    </w:p>
    <w:p w:rsidR="000C07F4" w:rsidRPr="009209AD" w:rsidRDefault="000C07F4" w:rsidP="000C07F4">
      <w:pPr>
        <w:pStyle w:val="a3"/>
        <w:rPr>
          <w:rFonts w:ascii="Times New Roman" w:hAnsi="Times New Roman"/>
          <w:sz w:val="26"/>
          <w:szCs w:val="26"/>
        </w:rPr>
      </w:pPr>
      <w:r w:rsidRPr="009209AD">
        <w:rPr>
          <w:rFonts w:ascii="Times New Roman" w:hAnsi="Times New Roman"/>
          <w:sz w:val="26"/>
          <w:szCs w:val="26"/>
        </w:rPr>
        <w:t xml:space="preserve">Председатель Думы </w:t>
      </w:r>
    </w:p>
    <w:p w:rsidR="000C07F4" w:rsidRPr="009209AD" w:rsidRDefault="00F43B94" w:rsidP="000C07F4">
      <w:pPr>
        <w:pStyle w:val="a3"/>
        <w:rPr>
          <w:rFonts w:ascii="Times New Roman" w:hAnsi="Times New Roman"/>
          <w:sz w:val="26"/>
          <w:szCs w:val="26"/>
        </w:rPr>
      </w:pPr>
      <w:r w:rsidRPr="009209AD">
        <w:rPr>
          <w:rFonts w:ascii="Times New Roman" w:hAnsi="Times New Roman"/>
          <w:sz w:val="26"/>
          <w:szCs w:val="26"/>
        </w:rPr>
        <w:t>Онотского сельского поселения</w:t>
      </w:r>
      <w:r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r>
      <w:r w:rsidR="000C07F4" w:rsidRPr="009209AD">
        <w:rPr>
          <w:rFonts w:ascii="Times New Roman" w:hAnsi="Times New Roman"/>
          <w:sz w:val="26"/>
          <w:szCs w:val="26"/>
        </w:rPr>
        <w:tab/>
        <w:t xml:space="preserve"> В.М. Кочетков</w:t>
      </w:r>
    </w:p>
    <w:p w:rsidR="000C07F4" w:rsidRPr="009209AD" w:rsidRDefault="000C07F4" w:rsidP="000C07F4">
      <w:pPr>
        <w:pStyle w:val="a3"/>
        <w:rPr>
          <w:rFonts w:ascii="Times New Roman" w:hAnsi="Times New Roman"/>
          <w:sz w:val="26"/>
          <w:szCs w:val="26"/>
        </w:rPr>
      </w:pPr>
    </w:p>
    <w:p w:rsidR="000C07F4" w:rsidRPr="009209AD" w:rsidRDefault="000C07F4" w:rsidP="000C07F4">
      <w:pPr>
        <w:pStyle w:val="a3"/>
        <w:rPr>
          <w:rFonts w:ascii="Times New Roman" w:hAnsi="Times New Roman"/>
          <w:sz w:val="26"/>
          <w:szCs w:val="26"/>
        </w:rPr>
      </w:pPr>
      <w:r w:rsidRPr="009209AD">
        <w:rPr>
          <w:rFonts w:ascii="Times New Roman" w:hAnsi="Times New Roman"/>
          <w:sz w:val="26"/>
          <w:szCs w:val="26"/>
        </w:rPr>
        <w:t xml:space="preserve">Глава администрации </w:t>
      </w:r>
    </w:p>
    <w:p w:rsidR="000C07F4" w:rsidRPr="009209AD" w:rsidRDefault="000C07F4" w:rsidP="000C07F4">
      <w:pPr>
        <w:pStyle w:val="a3"/>
        <w:rPr>
          <w:rFonts w:ascii="Times New Roman" w:hAnsi="Times New Roman"/>
          <w:sz w:val="26"/>
          <w:szCs w:val="26"/>
        </w:rPr>
      </w:pPr>
      <w:r w:rsidRPr="009209AD">
        <w:rPr>
          <w:rFonts w:ascii="Times New Roman" w:hAnsi="Times New Roman"/>
          <w:sz w:val="26"/>
          <w:szCs w:val="26"/>
        </w:rPr>
        <w:t>Онотского сельского поселения</w:t>
      </w:r>
      <w:r w:rsidR="00CD6CDB" w:rsidRPr="009209AD">
        <w:rPr>
          <w:rFonts w:ascii="Times New Roman" w:hAnsi="Times New Roman"/>
          <w:sz w:val="26"/>
          <w:szCs w:val="26"/>
        </w:rPr>
        <w:tab/>
      </w:r>
      <w:r w:rsidR="00CD6CDB" w:rsidRPr="009209AD">
        <w:rPr>
          <w:rFonts w:ascii="Times New Roman" w:hAnsi="Times New Roman"/>
          <w:sz w:val="26"/>
          <w:szCs w:val="26"/>
        </w:rPr>
        <w:tab/>
      </w:r>
      <w:r w:rsidR="00CD6CDB" w:rsidRPr="009209AD">
        <w:rPr>
          <w:rFonts w:ascii="Times New Roman" w:hAnsi="Times New Roman"/>
          <w:sz w:val="26"/>
          <w:szCs w:val="26"/>
        </w:rPr>
        <w:tab/>
      </w:r>
      <w:r w:rsidRPr="009209AD">
        <w:rPr>
          <w:rFonts w:ascii="Times New Roman" w:hAnsi="Times New Roman"/>
          <w:sz w:val="26"/>
          <w:szCs w:val="26"/>
        </w:rPr>
        <w:tab/>
      </w:r>
      <w:r w:rsidRPr="009209AD">
        <w:rPr>
          <w:rFonts w:ascii="Times New Roman" w:hAnsi="Times New Roman"/>
          <w:sz w:val="26"/>
          <w:szCs w:val="26"/>
        </w:rPr>
        <w:tab/>
        <w:t xml:space="preserve"> В.М. Кочетков</w:t>
      </w:r>
    </w:p>
    <w:sectPr w:rsidR="000C07F4" w:rsidRPr="009209AD" w:rsidSect="000A48EB">
      <w:pgSz w:w="11906" w:h="16838"/>
      <w:pgMar w:top="993" w:right="566"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56F60"/>
    <w:multiLevelType w:val="hybridMultilevel"/>
    <w:tmpl w:val="CBFADC66"/>
    <w:lvl w:ilvl="0" w:tplc="6AA0E506">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801231D"/>
    <w:multiLevelType w:val="hybridMultilevel"/>
    <w:tmpl w:val="3D00A228"/>
    <w:lvl w:ilvl="0" w:tplc="A4248546">
      <w:start w:val="1"/>
      <w:numFmt w:val="bullet"/>
      <w:suff w:val="space"/>
      <w:lvlText w:val="-"/>
      <w:lvlJc w:val="left"/>
      <w:pPr>
        <w:ind w:left="1287" w:hanging="360"/>
      </w:pPr>
      <w:rPr>
        <w:rFonts w:ascii="Simplified Arabic" w:hAnsi="Simplified Arabic"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54E10A8"/>
    <w:multiLevelType w:val="multilevel"/>
    <w:tmpl w:val="3446C92A"/>
    <w:lvl w:ilvl="0">
      <w:start w:val="1"/>
      <w:numFmt w:val="decimal"/>
      <w:suff w:val="space"/>
      <w:lvlText w:val="%1."/>
      <w:lvlJc w:val="left"/>
      <w:pPr>
        <w:ind w:firstLine="284"/>
      </w:pPr>
      <w:rPr>
        <w:rFonts w:cs="Times New Roman" w:hint="default"/>
      </w:rPr>
    </w:lvl>
    <w:lvl w:ilvl="1">
      <w:start w:val="1"/>
      <w:numFmt w:val="decimal"/>
      <w:isLgl/>
      <w:suff w:val="space"/>
      <w:lvlText w:val="%1.%2."/>
      <w:lvlJc w:val="left"/>
      <w:pPr>
        <w:ind w:left="1430" w:hanging="720"/>
      </w:pPr>
      <w:rPr>
        <w:rFonts w:cs="Times New Roman" w:hint="default"/>
      </w:rPr>
    </w:lvl>
    <w:lvl w:ilvl="2">
      <w:start w:val="1"/>
      <w:numFmt w:val="decimal"/>
      <w:isLgl/>
      <w:suff w:val="space"/>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3">
    <w:nsid w:val="4FB16C62"/>
    <w:multiLevelType w:val="hybridMultilevel"/>
    <w:tmpl w:val="A704AD00"/>
    <w:lvl w:ilvl="0" w:tplc="D778A4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lvlOverride w:ilvl="0">
      <w:lvl w:ilvl="0">
        <w:start w:val="1"/>
        <w:numFmt w:val="decimal"/>
        <w:suff w:val="space"/>
        <w:lvlText w:val="%1."/>
        <w:lvlJc w:val="left"/>
        <w:pPr>
          <w:ind w:firstLine="284"/>
        </w:pPr>
        <w:rPr>
          <w:rFonts w:cs="Times New Roman" w:hint="default"/>
          <w:b w:val="0"/>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0C07F4"/>
    <w:rsid w:val="00016AC0"/>
    <w:rsid w:val="00045B2B"/>
    <w:rsid w:val="000812B5"/>
    <w:rsid w:val="000A2589"/>
    <w:rsid w:val="000A48EB"/>
    <w:rsid w:val="000B10EA"/>
    <w:rsid w:val="000B5B96"/>
    <w:rsid w:val="000C07F4"/>
    <w:rsid w:val="000C59E7"/>
    <w:rsid w:val="000D2A4A"/>
    <w:rsid w:val="00143C16"/>
    <w:rsid w:val="00146A79"/>
    <w:rsid w:val="001509C3"/>
    <w:rsid w:val="00152C02"/>
    <w:rsid w:val="001A5473"/>
    <w:rsid w:val="001B17E1"/>
    <w:rsid w:val="001C52B8"/>
    <w:rsid w:val="001D115C"/>
    <w:rsid w:val="001E2537"/>
    <w:rsid w:val="002153F9"/>
    <w:rsid w:val="00240274"/>
    <w:rsid w:val="00290014"/>
    <w:rsid w:val="002A1B7E"/>
    <w:rsid w:val="002B609B"/>
    <w:rsid w:val="002B762E"/>
    <w:rsid w:val="002C3CB9"/>
    <w:rsid w:val="002D3C7B"/>
    <w:rsid w:val="002E2D5C"/>
    <w:rsid w:val="002F7524"/>
    <w:rsid w:val="00301CFF"/>
    <w:rsid w:val="003114E0"/>
    <w:rsid w:val="00312163"/>
    <w:rsid w:val="00312890"/>
    <w:rsid w:val="00351710"/>
    <w:rsid w:val="00360FCB"/>
    <w:rsid w:val="00387E2E"/>
    <w:rsid w:val="003A3D0E"/>
    <w:rsid w:val="003C067C"/>
    <w:rsid w:val="003D2B1F"/>
    <w:rsid w:val="003D2CB2"/>
    <w:rsid w:val="003E7781"/>
    <w:rsid w:val="004066FF"/>
    <w:rsid w:val="0042517A"/>
    <w:rsid w:val="00427896"/>
    <w:rsid w:val="00434D56"/>
    <w:rsid w:val="00435AC9"/>
    <w:rsid w:val="00450366"/>
    <w:rsid w:val="00470860"/>
    <w:rsid w:val="004712BF"/>
    <w:rsid w:val="00496F42"/>
    <w:rsid w:val="004C72A7"/>
    <w:rsid w:val="00507AF0"/>
    <w:rsid w:val="00525A3B"/>
    <w:rsid w:val="00552582"/>
    <w:rsid w:val="00563608"/>
    <w:rsid w:val="00571047"/>
    <w:rsid w:val="0057513D"/>
    <w:rsid w:val="005760F1"/>
    <w:rsid w:val="005A3E3A"/>
    <w:rsid w:val="005B0CA3"/>
    <w:rsid w:val="005E22AC"/>
    <w:rsid w:val="00624217"/>
    <w:rsid w:val="006370E4"/>
    <w:rsid w:val="00640D8F"/>
    <w:rsid w:val="006426C2"/>
    <w:rsid w:val="00680472"/>
    <w:rsid w:val="006819DA"/>
    <w:rsid w:val="006B651A"/>
    <w:rsid w:val="006C007A"/>
    <w:rsid w:val="006C0115"/>
    <w:rsid w:val="006C0218"/>
    <w:rsid w:val="006C254F"/>
    <w:rsid w:val="006C70BE"/>
    <w:rsid w:val="006E38D0"/>
    <w:rsid w:val="006E4758"/>
    <w:rsid w:val="0070427B"/>
    <w:rsid w:val="00712D3B"/>
    <w:rsid w:val="0071357D"/>
    <w:rsid w:val="0072652B"/>
    <w:rsid w:val="00763DB8"/>
    <w:rsid w:val="00791B05"/>
    <w:rsid w:val="007961B5"/>
    <w:rsid w:val="007A0F3E"/>
    <w:rsid w:val="007A1845"/>
    <w:rsid w:val="007A341E"/>
    <w:rsid w:val="007B2367"/>
    <w:rsid w:val="007C78EE"/>
    <w:rsid w:val="007E59E2"/>
    <w:rsid w:val="007F1C73"/>
    <w:rsid w:val="007F5DA9"/>
    <w:rsid w:val="00803CE1"/>
    <w:rsid w:val="00804D9F"/>
    <w:rsid w:val="00815768"/>
    <w:rsid w:val="00816A63"/>
    <w:rsid w:val="00823687"/>
    <w:rsid w:val="00824272"/>
    <w:rsid w:val="008259A5"/>
    <w:rsid w:val="00842D56"/>
    <w:rsid w:val="00844D12"/>
    <w:rsid w:val="00845A51"/>
    <w:rsid w:val="00847197"/>
    <w:rsid w:val="0085122F"/>
    <w:rsid w:val="0086041A"/>
    <w:rsid w:val="008B3CF6"/>
    <w:rsid w:val="008E7944"/>
    <w:rsid w:val="009209AD"/>
    <w:rsid w:val="0093369E"/>
    <w:rsid w:val="00934866"/>
    <w:rsid w:val="00935D1A"/>
    <w:rsid w:val="00941DCD"/>
    <w:rsid w:val="00971427"/>
    <w:rsid w:val="00983951"/>
    <w:rsid w:val="009B0190"/>
    <w:rsid w:val="009D0A29"/>
    <w:rsid w:val="009D4F80"/>
    <w:rsid w:val="009D7CBA"/>
    <w:rsid w:val="009E394B"/>
    <w:rsid w:val="009E65CB"/>
    <w:rsid w:val="009F3DCA"/>
    <w:rsid w:val="00A20A95"/>
    <w:rsid w:val="00A21AAD"/>
    <w:rsid w:val="00A221D8"/>
    <w:rsid w:val="00A25136"/>
    <w:rsid w:val="00A42679"/>
    <w:rsid w:val="00A52C86"/>
    <w:rsid w:val="00A57FED"/>
    <w:rsid w:val="00A906D6"/>
    <w:rsid w:val="00AB64B4"/>
    <w:rsid w:val="00AC7395"/>
    <w:rsid w:val="00AF3568"/>
    <w:rsid w:val="00B55B05"/>
    <w:rsid w:val="00B57F31"/>
    <w:rsid w:val="00B67A40"/>
    <w:rsid w:val="00B7406F"/>
    <w:rsid w:val="00B84A7D"/>
    <w:rsid w:val="00B92CDB"/>
    <w:rsid w:val="00BB0BAA"/>
    <w:rsid w:val="00BB3A24"/>
    <w:rsid w:val="00BB6603"/>
    <w:rsid w:val="00BD18AE"/>
    <w:rsid w:val="00BE006A"/>
    <w:rsid w:val="00C37D75"/>
    <w:rsid w:val="00C632AF"/>
    <w:rsid w:val="00C83C6E"/>
    <w:rsid w:val="00C9707E"/>
    <w:rsid w:val="00CB356A"/>
    <w:rsid w:val="00CB486A"/>
    <w:rsid w:val="00CC3E69"/>
    <w:rsid w:val="00CC5D7E"/>
    <w:rsid w:val="00CD6CDB"/>
    <w:rsid w:val="00CF7A19"/>
    <w:rsid w:val="00D23098"/>
    <w:rsid w:val="00D54B33"/>
    <w:rsid w:val="00D55DBC"/>
    <w:rsid w:val="00D83C02"/>
    <w:rsid w:val="00DB47A3"/>
    <w:rsid w:val="00E02589"/>
    <w:rsid w:val="00E03179"/>
    <w:rsid w:val="00E1439F"/>
    <w:rsid w:val="00E24741"/>
    <w:rsid w:val="00E25D29"/>
    <w:rsid w:val="00E41C52"/>
    <w:rsid w:val="00E54B3E"/>
    <w:rsid w:val="00E62D1B"/>
    <w:rsid w:val="00E67495"/>
    <w:rsid w:val="00E83F67"/>
    <w:rsid w:val="00ED1DD3"/>
    <w:rsid w:val="00EF7BEC"/>
    <w:rsid w:val="00F013ED"/>
    <w:rsid w:val="00F12667"/>
    <w:rsid w:val="00F1290B"/>
    <w:rsid w:val="00F43B94"/>
    <w:rsid w:val="00F70D5D"/>
    <w:rsid w:val="00F80D5B"/>
    <w:rsid w:val="00F824B4"/>
    <w:rsid w:val="00F83B16"/>
    <w:rsid w:val="00F96501"/>
    <w:rsid w:val="00F97129"/>
    <w:rsid w:val="00FC3EA9"/>
    <w:rsid w:val="00FC7680"/>
    <w:rsid w:val="00FD42E3"/>
    <w:rsid w:val="00FE05DB"/>
    <w:rsid w:val="00FE25EC"/>
    <w:rsid w:val="00FE5BD4"/>
    <w:rsid w:val="00FE72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62E"/>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styleId="2">
    <w:name w:val="heading 2"/>
    <w:basedOn w:val="a"/>
    <w:next w:val="a"/>
    <w:link w:val="20"/>
    <w:uiPriority w:val="9"/>
    <w:semiHidden/>
    <w:unhideWhenUsed/>
    <w:qFormat/>
    <w:rsid w:val="00803CE1"/>
    <w:pPr>
      <w:keepNext/>
      <w:widowControl/>
      <w:autoSpaceDE/>
      <w:autoSpaceDN/>
      <w:adjustRightInd/>
      <w:spacing w:before="240" w:after="60" w:line="276" w:lineRule="auto"/>
      <w:ind w:firstLine="0"/>
      <w:jc w:val="left"/>
      <w:outlineLvl w:val="1"/>
    </w:pPr>
    <w:rPr>
      <w:rFonts w:ascii="Cambria" w:hAnsi="Cambria" w:cs="Times New Roman"/>
      <w:b/>
      <w:bCs/>
      <w:i/>
      <w:iCs/>
      <w:sz w:val="28"/>
      <w:szCs w:val="28"/>
    </w:rPr>
  </w:style>
  <w:style w:type="paragraph" w:styleId="4">
    <w:name w:val="heading 4"/>
    <w:basedOn w:val="a"/>
    <w:next w:val="a"/>
    <w:link w:val="40"/>
    <w:uiPriority w:val="9"/>
    <w:semiHidden/>
    <w:unhideWhenUsed/>
    <w:qFormat/>
    <w:rsid w:val="00803CE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07F4"/>
    <w:pPr>
      <w:spacing w:after="0" w:line="240" w:lineRule="auto"/>
    </w:pPr>
    <w:rPr>
      <w:rFonts w:ascii="Calibri" w:eastAsia="Calibri" w:hAnsi="Calibri" w:cs="Times New Roman"/>
    </w:rPr>
  </w:style>
  <w:style w:type="paragraph" w:customStyle="1" w:styleId="ConsNormal">
    <w:name w:val="ConsNormal"/>
    <w:rsid w:val="000C07F4"/>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0C07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List Paragraph"/>
    <w:basedOn w:val="a"/>
    <w:uiPriority w:val="34"/>
    <w:qFormat/>
    <w:rsid w:val="000C07F4"/>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character" w:customStyle="1" w:styleId="20">
    <w:name w:val="Заголовок 2 Знак"/>
    <w:basedOn w:val="a0"/>
    <w:link w:val="2"/>
    <w:uiPriority w:val="9"/>
    <w:semiHidden/>
    <w:rsid w:val="00803CE1"/>
    <w:rPr>
      <w:rFonts w:ascii="Cambria" w:eastAsia="Times New Roman" w:hAnsi="Cambria" w:cs="Times New Roman"/>
      <w:b/>
      <w:bCs/>
      <w:i/>
      <w:iCs/>
      <w:sz w:val="28"/>
      <w:szCs w:val="28"/>
    </w:rPr>
  </w:style>
  <w:style w:type="character" w:customStyle="1" w:styleId="40">
    <w:name w:val="Заголовок 4 Знак"/>
    <w:basedOn w:val="a0"/>
    <w:link w:val="4"/>
    <w:uiPriority w:val="9"/>
    <w:semiHidden/>
    <w:rsid w:val="00803CE1"/>
    <w:rPr>
      <w:rFonts w:ascii="Calibri" w:eastAsia="Times New Roman" w:hAnsi="Calibri" w:cs="Times New Roman"/>
      <w:b/>
      <w:bCs/>
      <w:sz w:val="28"/>
      <w:szCs w:val="28"/>
    </w:rPr>
  </w:style>
  <w:style w:type="numbering" w:customStyle="1" w:styleId="1">
    <w:name w:val="Нет списка1"/>
    <w:next w:val="a2"/>
    <w:uiPriority w:val="99"/>
    <w:semiHidden/>
    <w:unhideWhenUsed/>
    <w:rsid w:val="00803CE1"/>
  </w:style>
  <w:style w:type="table" w:styleId="a5">
    <w:name w:val="Table Grid"/>
    <w:basedOn w:val="a1"/>
    <w:uiPriority w:val="59"/>
    <w:rsid w:val="00803CE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803CE1"/>
    <w:pPr>
      <w:widowControl/>
      <w:tabs>
        <w:tab w:val="center" w:pos="4677"/>
        <w:tab w:val="right" w:pos="9355"/>
      </w:tabs>
      <w:autoSpaceDE/>
      <w:autoSpaceDN/>
      <w:adjustRightInd/>
      <w:spacing w:after="200" w:line="276" w:lineRule="auto"/>
      <w:ind w:firstLine="0"/>
      <w:jc w:val="left"/>
    </w:pPr>
    <w:rPr>
      <w:rFonts w:ascii="Calibri" w:eastAsia="Calibri" w:hAnsi="Calibri" w:cs="Times New Roman"/>
      <w:sz w:val="22"/>
      <w:szCs w:val="22"/>
    </w:rPr>
  </w:style>
  <w:style w:type="character" w:customStyle="1" w:styleId="a7">
    <w:name w:val="Верхний колонтитул Знак"/>
    <w:basedOn w:val="a0"/>
    <w:link w:val="a6"/>
    <w:uiPriority w:val="99"/>
    <w:semiHidden/>
    <w:rsid w:val="00803CE1"/>
    <w:rPr>
      <w:rFonts w:ascii="Calibri" w:eastAsia="Calibri" w:hAnsi="Calibri" w:cs="Times New Roman"/>
    </w:rPr>
  </w:style>
  <w:style w:type="paragraph" w:styleId="a8">
    <w:name w:val="footer"/>
    <w:basedOn w:val="a"/>
    <w:link w:val="a9"/>
    <w:uiPriority w:val="99"/>
    <w:semiHidden/>
    <w:unhideWhenUsed/>
    <w:rsid w:val="00803CE1"/>
    <w:pPr>
      <w:tabs>
        <w:tab w:val="center" w:pos="4677"/>
        <w:tab w:val="right" w:pos="9355"/>
      </w:tabs>
    </w:pPr>
  </w:style>
  <w:style w:type="character" w:customStyle="1" w:styleId="a9">
    <w:name w:val="Нижний колонтитул Знак"/>
    <w:basedOn w:val="a0"/>
    <w:link w:val="a8"/>
    <w:uiPriority w:val="99"/>
    <w:semiHidden/>
    <w:rsid w:val="00803CE1"/>
    <w:rPr>
      <w:rFonts w:ascii="Calibri" w:eastAsia="Calibri" w:hAnsi="Calibri" w:cs="Times New Roman"/>
    </w:rPr>
  </w:style>
  <w:style w:type="paragraph" w:customStyle="1" w:styleId="aa">
    <w:name w:val="Знак"/>
    <w:basedOn w:val="a"/>
    <w:next w:val="2"/>
    <w:autoRedefine/>
    <w:rsid w:val="00803CE1"/>
    <w:pPr>
      <w:widowControl/>
      <w:autoSpaceDE/>
      <w:autoSpaceDN/>
      <w:adjustRightInd/>
      <w:spacing w:after="160" w:line="240" w:lineRule="exact"/>
      <w:ind w:firstLine="0"/>
      <w:jc w:val="left"/>
    </w:pPr>
    <w:rPr>
      <w:rFonts w:ascii="Times New Roman" w:hAnsi="Times New Roman" w:cs="Times New Roman"/>
      <w:sz w:val="24"/>
      <w:lang w:val="en-US"/>
    </w:rPr>
  </w:style>
  <w:style w:type="paragraph" w:customStyle="1" w:styleId="ConsPlusNormal">
    <w:name w:val="ConsPlusNormal"/>
    <w:rsid w:val="00803CE1"/>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b">
    <w:name w:val="Цветовое выделение"/>
    <w:rsid w:val="00803CE1"/>
    <w:rPr>
      <w:b/>
      <w:bCs/>
      <w:color w:val="000080"/>
    </w:rPr>
  </w:style>
  <w:style w:type="character" w:customStyle="1" w:styleId="ac">
    <w:name w:val="Гипертекстовая ссылка"/>
    <w:rsid w:val="00803CE1"/>
    <w:rPr>
      <w:b/>
      <w:bCs/>
      <w:color w:val="008000"/>
    </w:rPr>
  </w:style>
  <w:style w:type="paragraph" w:styleId="ad">
    <w:name w:val="Normal (Web)"/>
    <w:basedOn w:val="a"/>
    <w:uiPriority w:val="99"/>
    <w:semiHidden/>
    <w:unhideWhenUsed/>
    <w:rsid w:val="00803CE1"/>
    <w:pPr>
      <w:spacing w:before="100" w:beforeAutospacing="1" w:after="100" w:afterAutospacing="1"/>
    </w:pPr>
    <w:rPr>
      <w:rFonts w:ascii="Times New Roman" w:hAnsi="Times New Roman"/>
      <w:sz w:val="24"/>
      <w:szCs w:val="24"/>
      <w:lang w:eastAsia="ru-RU"/>
    </w:rPr>
  </w:style>
  <w:style w:type="character" w:customStyle="1" w:styleId="wmi-callto">
    <w:name w:val="wmi-callto"/>
    <w:basedOn w:val="a0"/>
    <w:rsid w:val="00803CE1"/>
  </w:style>
  <w:style w:type="character" w:styleId="ae">
    <w:name w:val="Hyperlink"/>
    <w:uiPriority w:val="99"/>
    <w:semiHidden/>
    <w:unhideWhenUsed/>
    <w:rsid w:val="00803CE1"/>
    <w:rPr>
      <w:color w:val="0000FF"/>
      <w:u w:val="single"/>
    </w:rPr>
  </w:style>
  <w:style w:type="paragraph" w:styleId="af">
    <w:name w:val="Balloon Text"/>
    <w:basedOn w:val="a"/>
    <w:link w:val="af0"/>
    <w:uiPriority w:val="99"/>
    <w:semiHidden/>
    <w:unhideWhenUsed/>
    <w:rsid w:val="00D23098"/>
    <w:rPr>
      <w:rFonts w:ascii="Segoe UI" w:hAnsi="Segoe UI" w:cs="Segoe UI"/>
      <w:sz w:val="18"/>
      <w:szCs w:val="18"/>
    </w:rPr>
  </w:style>
  <w:style w:type="character" w:customStyle="1" w:styleId="af0">
    <w:name w:val="Текст выноски Знак"/>
    <w:basedOn w:val="a0"/>
    <w:link w:val="af"/>
    <w:uiPriority w:val="99"/>
    <w:semiHidden/>
    <w:rsid w:val="00D23098"/>
    <w:rPr>
      <w:rFonts w:ascii="Segoe UI" w:eastAsia="Times New Roman" w:hAnsi="Segoe UI" w:cs="Segoe UI"/>
      <w:sz w:val="18"/>
      <w:szCs w:val="18"/>
    </w:rPr>
  </w:style>
  <w:style w:type="character" w:styleId="af1">
    <w:name w:val="annotation reference"/>
    <w:basedOn w:val="a0"/>
    <w:uiPriority w:val="99"/>
    <w:semiHidden/>
    <w:unhideWhenUsed/>
    <w:rsid w:val="006E4758"/>
    <w:rPr>
      <w:sz w:val="16"/>
      <w:szCs w:val="16"/>
    </w:rPr>
  </w:style>
  <w:style w:type="paragraph" w:styleId="af2">
    <w:name w:val="annotation text"/>
    <w:basedOn w:val="a"/>
    <w:link w:val="af3"/>
    <w:uiPriority w:val="99"/>
    <w:semiHidden/>
    <w:unhideWhenUsed/>
    <w:rsid w:val="006E4758"/>
  </w:style>
  <w:style w:type="character" w:customStyle="1" w:styleId="af3">
    <w:name w:val="Текст примечания Знак"/>
    <w:basedOn w:val="a0"/>
    <w:link w:val="af2"/>
    <w:uiPriority w:val="99"/>
    <w:semiHidden/>
    <w:rsid w:val="006E4758"/>
    <w:rPr>
      <w:rFonts w:ascii="Arial" w:eastAsia="Times New Roman" w:hAnsi="Arial" w:cs="Arial"/>
      <w:sz w:val="20"/>
      <w:szCs w:val="20"/>
    </w:rPr>
  </w:style>
  <w:style w:type="paragraph" w:styleId="af4">
    <w:name w:val="annotation subject"/>
    <w:basedOn w:val="af2"/>
    <w:next w:val="af2"/>
    <w:link w:val="af5"/>
    <w:uiPriority w:val="99"/>
    <w:semiHidden/>
    <w:unhideWhenUsed/>
    <w:rsid w:val="006E4758"/>
    <w:rPr>
      <w:b/>
      <w:bCs/>
    </w:rPr>
  </w:style>
  <w:style w:type="character" w:customStyle="1" w:styleId="af5">
    <w:name w:val="Тема примечания Знак"/>
    <w:basedOn w:val="af3"/>
    <w:link w:val="af4"/>
    <w:uiPriority w:val="99"/>
    <w:semiHidden/>
    <w:rsid w:val="006E4758"/>
    <w:rPr>
      <w:rFonts w:ascii="Arial" w:eastAsia="Times New Roman"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5840897">
      <w:bodyDiv w:val="1"/>
      <w:marLeft w:val="0"/>
      <w:marRight w:val="0"/>
      <w:marTop w:val="0"/>
      <w:marBottom w:val="0"/>
      <w:divBdr>
        <w:top w:val="none" w:sz="0" w:space="0" w:color="auto"/>
        <w:left w:val="none" w:sz="0" w:space="0" w:color="auto"/>
        <w:bottom w:val="none" w:sz="0" w:space="0" w:color="auto"/>
        <w:right w:val="none" w:sz="0" w:space="0" w:color="auto"/>
      </w:divBdr>
    </w:div>
    <w:div w:id="50351205">
      <w:bodyDiv w:val="1"/>
      <w:marLeft w:val="0"/>
      <w:marRight w:val="0"/>
      <w:marTop w:val="0"/>
      <w:marBottom w:val="0"/>
      <w:divBdr>
        <w:top w:val="none" w:sz="0" w:space="0" w:color="auto"/>
        <w:left w:val="none" w:sz="0" w:space="0" w:color="auto"/>
        <w:bottom w:val="none" w:sz="0" w:space="0" w:color="auto"/>
        <w:right w:val="none" w:sz="0" w:space="0" w:color="auto"/>
      </w:divBdr>
    </w:div>
    <w:div w:id="55397746">
      <w:bodyDiv w:val="1"/>
      <w:marLeft w:val="0"/>
      <w:marRight w:val="0"/>
      <w:marTop w:val="0"/>
      <w:marBottom w:val="0"/>
      <w:divBdr>
        <w:top w:val="none" w:sz="0" w:space="0" w:color="auto"/>
        <w:left w:val="none" w:sz="0" w:space="0" w:color="auto"/>
        <w:bottom w:val="none" w:sz="0" w:space="0" w:color="auto"/>
        <w:right w:val="none" w:sz="0" w:space="0" w:color="auto"/>
      </w:divBdr>
    </w:div>
    <w:div w:id="77212796">
      <w:bodyDiv w:val="1"/>
      <w:marLeft w:val="0"/>
      <w:marRight w:val="0"/>
      <w:marTop w:val="0"/>
      <w:marBottom w:val="0"/>
      <w:divBdr>
        <w:top w:val="none" w:sz="0" w:space="0" w:color="auto"/>
        <w:left w:val="none" w:sz="0" w:space="0" w:color="auto"/>
        <w:bottom w:val="none" w:sz="0" w:space="0" w:color="auto"/>
        <w:right w:val="none" w:sz="0" w:space="0" w:color="auto"/>
      </w:divBdr>
    </w:div>
    <w:div w:id="87654246">
      <w:bodyDiv w:val="1"/>
      <w:marLeft w:val="0"/>
      <w:marRight w:val="0"/>
      <w:marTop w:val="0"/>
      <w:marBottom w:val="0"/>
      <w:divBdr>
        <w:top w:val="none" w:sz="0" w:space="0" w:color="auto"/>
        <w:left w:val="none" w:sz="0" w:space="0" w:color="auto"/>
        <w:bottom w:val="none" w:sz="0" w:space="0" w:color="auto"/>
        <w:right w:val="none" w:sz="0" w:space="0" w:color="auto"/>
      </w:divBdr>
    </w:div>
    <w:div w:id="96802902">
      <w:bodyDiv w:val="1"/>
      <w:marLeft w:val="0"/>
      <w:marRight w:val="0"/>
      <w:marTop w:val="0"/>
      <w:marBottom w:val="0"/>
      <w:divBdr>
        <w:top w:val="none" w:sz="0" w:space="0" w:color="auto"/>
        <w:left w:val="none" w:sz="0" w:space="0" w:color="auto"/>
        <w:bottom w:val="none" w:sz="0" w:space="0" w:color="auto"/>
        <w:right w:val="none" w:sz="0" w:space="0" w:color="auto"/>
      </w:divBdr>
    </w:div>
    <w:div w:id="147017896">
      <w:bodyDiv w:val="1"/>
      <w:marLeft w:val="0"/>
      <w:marRight w:val="0"/>
      <w:marTop w:val="0"/>
      <w:marBottom w:val="0"/>
      <w:divBdr>
        <w:top w:val="none" w:sz="0" w:space="0" w:color="auto"/>
        <w:left w:val="none" w:sz="0" w:space="0" w:color="auto"/>
        <w:bottom w:val="none" w:sz="0" w:space="0" w:color="auto"/>
        <w:right w:val="none" w:sz="0" w:space="0" w:color="auto"/>
      </w:divBdr>
    </w:div>
    <w:div w:id="186987316">
      <w:bodyDiv w:val="1"/>
      <w:marLeft w:val="0"/>
      <w:marRight w:val="0"/>
      <w:marTop w:val="0"/>
      <w:marBottom w:val="0"/>
      <w:divBdr>
        <w:top w:val="none" w:sz="0" w:space="0" w:color="auto"/>
        <w:left w:val="none" w:sz="0" w:space="0" w:color="auto"/>
        <w:bottom w:val="none" w:sz="0" w:space="0" w:color="auto"/>
        <w:right w:val="none" w:sz="0" w:space="0" w:color="auto"/>
      </w:divBdr>
      <w:divsChild>
        <w:div w:id="573204123">
          <w:marLeft w:val="60"/>
          <w:marRight w:val="60"/>
          <w:marTop w:val="100"/>
          <w:marBottom w:val="100"/>
          <w:divBdr>
            <w:top w:val="none" w:sz="0" w:space="0" w:color="auto"/>
            <w:left w:val="none" w:sz="0" w:space="0" w:color="auto"/>
            <w:bottom w:val="none" w:sz="0" w:space="0" w:color="auto"/>
            <w:right w:val="none" w:sz="0" w:space="0" w:color="auto"/>
          </w:divBdr>
        </w:div>
        <w:div w:id="1785539748">
          <w:marLeft w:val="60"/>
          <w:marRight w:val="60"/>
          <w:marTop w:val="100"/>
          <w:marBottom w:val="100"/>
          <w:divBdr>
            <w:top w:val="none" w:sz="0" w:space="0" w:color="auto"/>
            <w:left w:val="none" w:sz="0" w:space="0" w:color="auto"/>
            <w:bottom w:val="none" w:sz="0" w:space="0" w:color="auto"/>
            <w:right w:val="none" w:sz="0" w:space="0" w:color="auto"/>
          </w:divBdr>
        </w:div>
      </w:divsChild>
    </w:div>
    <w:div w:id="213589447">
      <w:bodyDiv w:val="1"/>
      <w:marLeft w:val="0"/>
      <w:marRight w:val="0"/>
      <w:marTop w:val="0"/>
      <w:marBottom w:val="0"/>
      <w:divBdr>
        <w:top w:val="none" w:sz="0" w:space="0" w:color="auto"/>
        <w:left w:val="none" w:sz="0" w:space="0" w:color="auto"/>
        <w:bottom w:val="none" w:sz="0" w:space="0" w:color="auto"/>
        <w:right w:val="none" w:sz="0" w:space="0" w:color="auto"/>
      </w:divBdr>
    </w:div>
    <w:div w:id="226233441">
      <w:bodyDiv w:val="1"/>
      <w:marLeft w:val="0"/>
      <w:marRight w:val="0"/>
      <w:marTop w:val="0"/>
      <w:marBottom w:val="0"/>
      <w:divBdr>
        <w:top w:val="none" w:sz="0" w:space="0" w:color="auto"/>
        <w:left w:val="none" w:sz="0" w:space="0" w:color="auto"/>
        <w:bottom w:val="none" w:sz="0" w:space="0" w:color="auto"/>
        <w:right w:val="none" w:sz="0" w:space="0" w:color="auto"/>
      </w:divBdr>
    </w:div>
    <w:div w:id="233859495">
      <w:bodyDiv w:val="1"/>
      <w:marLeft w:val="0"/>
      <w:marRight w:val="0"/>
      <w:marTop w:val="0"/>
      <w:marBottom w:val="0"/>
      <w:divBdr>
        <w:top w:val="none" w:sz="0" w:space="0" w:color="auto"/>
        <w:left w:val="none" w:sz="0" w:space="0" w:color="auto"/>
        <w:bottom w:val="none" w:sz="0" w:space="0" w:color="auto"/>
        <w:right w:val="none" w:sz="0" w:space="0" w:color="auto"/>
      </w:divBdr>
    </w:div>
    <w:div w:id="243731724">
      <w:bodyDiv w:val="1"/>
      <w:marLeft w:val="0"/>
      <w:marRight w:val="0"/>
      <w:marTop w:val="0"/>
      <w:marBottom w:val="0"/>
      <w:divBdr>
        <w:top w:val="none" w:sz="0" w:space="0" w:color="auto"/>
        <w:left w:val="none" w:sz="0" w:space="0" w:color="auto"/>
        <w:bottom w:val="none" w:sz="0" w:space="0" w:color="auto"/>
        <w:right w:val="none" w:sz="0" w:space="0" w:color="auto"/>
      </w:divBdr>
    </w:div>
    <w:div w:id="292683908">
      <w:bodyDiv w:val="1"/>
      <w:marLeft w:val="0"/>
      <w:marRight w:val="0"/>
      <w:marTop w:val="0"/>
      <w:marBottom w:val="0"/>
      <w:divBdr>
        <w:top w:val="none" w:sz="0" w:space="0" w:color="auto"/>
        <w:left w:val="none" w:sz="0" w:space="0" w:color="auto"/>
        <w:bottom w:val="none" w:sz="0" w:space="0" w:color="auto"/>
        <w:right w:val="none" w:sz="0" w:space="0" w:color="auto"/>
      </w:divBdr>
    </w:div>
    <w:div w:id="351537183">
      <w:bodyDiv w:val="1"/>
      <w:marLeft w:val="0"/>
      <w:marRight w:val="0"/>
      <w:marTop w:val="0"/>
      <w:marBottom w:val="0"/>
      <w:divBdr>
        <w:top w:val="none" w:sz="0" w:space="0" w:color="auto"/>
        <w:left w:val="none" w:sz="0" w:space="0" w:color="auto"/>
        <w:bottom w:val="none" w:sz="0" w:space="0" w:color="auto"/>
        <w:right w:val="none" w:sz="0" w:space="0" w:color="auto"/>
      </w:divBdr>
    </w:div>
    <w:div w:id="355279949">
      <w:bodyDiv w:val="1"/>
      <w:marLeft w:val="0"/>
      <w:marRight w:val="0"/>
      <w:marTop w:val="0"/>
      <w:marBottom w:val="0"/>
      <w:divBdr>
        <w:top w:val="none" w:sz="0" w:space="0" w:color="auto"/>
        <w:left w:val="none" w:sz="0" w:space="0" w:color="auto"/>
        <w:bottom w:val="none" w:sz="0" w:space="0" w:color="auto"/>
        <w:right w:val="none" w:sz="0" w:space="0" w:color="auto"/>
      </w:divBdr>
    </w:div>
    <w:div w:id="359622124">
      <w:bodyDiv w:val="1"/>
      <w:marLeft w:val="0"/>
      <w:marRight w:val="0"/>
      <w:marTop w:val="0"/>
      <w:marBottom w:val="0"/>
      <w:divBdr>
        <w:top w:val="none" w:sz="0" w:space="0" w:color="auto"/>
        <w:left w:val="none" w:sz="0" w:space="0" w:color="auto"/>
        <w:bottom w:val="none" w:sz="0" w:space="0" w:color="auto"/>
        <w:right w:val="none" w:sz="0" w:space="0" w:color="auto"/>
      </w:divBdr>
    </w:div>
    <w:div w:id="432097259">
      <w:bodyDiv w:val="1"/>
      <w:marLeft w:val="0"/>
      <w:marRight w:val="0"/>
      <w:marTop w:val="0"/>
      <w:marBottom w:val="0"/>
      <w:divBdr>
        <w:top w:val="none" w:sz="0" w:space="0" w:color="auto"/>
        <w:left w:val="none" w:sz="0" w:space="0" w:color="auto"/>
        <w:bottom w:val="none" w:sz="0" w:space="0" w:color="auto"/>
        <w:right w:val="none" w:sz="0" w:space="0" w:color="auto"/>
      </w:divBdr>
    </w:div>
    <w:div w:id="510069818">
      <w:bodyDiv w:val="1"/>
      <w:marLeft w:val="0"/>
      <w:marRight w:val="0"/>
      <w:marTop w:val="0"/>
      <w:marBottom w:val="0"/>
      <w:divBdr>
        <w:top w:val="none" w:sz="0" w:space="0" w:color="auto"/>
        <w:left w:val="none" w:sz="0" w:space="0" w:color="auto"/>
        <w:bottom w:val="none" w:sz="0" w:space="0" w:color="auto"/>
        <w:right w:val="none" w:sz="0" w:space="0" w:color="auto"/>
      </w:divBdr>
    </w:div>
    <w:div w:id="560554192">
      <w:bodyDiv w:val="1"/>
      <w:marLeft w:val="0"/>
      <w:marRight w:val="0"/>
      <w:marTop w:val="0"/>
      <w:marBottom w:val="0"/>
      <w:divBdr>
        <w:top w:val="none" w:sz="0" w:space="0" w:color="auto"/>
        <w:left w:val="none" w:sz="0" w:space="0" w:color="auto"/>
        <w:bottom w:val="none" w:sz="0" w:space="0" w:color="auto"/>
        <w:right w:val="none" w:sz="0" w:space="0" w:color="auto"/>
      </w:divBdr>
    </w:div>
    <w:div w:id="589891606">
      <w:bodyDiv w:val="1"/>
      <w:marLeft w:val="0"/>
      <w:marRight w:val="0"/>
      <w:marTop w:val="0"/>
      <w:marBottom w:val="0"/>
      <w:divBdr>
        <w:top w:val="none" w:sz="0" w:space="0" w:color="auto"/>
        <w:left w:val="none" w:sz="0" w:space="0" w:color="auto"/>
        <w:bottom w:val="none" w:sz="0" w:space="0" w:color="auto"/>
        <w:right w:val="none" w:sz="0" w:space="0" w:color="auto"/>
      </w:divBdr>
    </w:div>
    <w:div w:id="664279795">
      <w:bodyDiv w:val="1"/>
      <w:marLeft w:val="0"/>
      <w:marRight w:val="0"/>
      <w:marTop w:val="0"/>
      <w:marBottom w:val="0"/>
      <w:divBdr>
        <w:top w:val="none" w:sz="0" w:space="0" w:color="auto"/>
        <w:left w:val="none" w:sz="0" w:space="0" w:color="auto"/>
        <w:bottom w:val="none" w:sz="0" w:space="0" w:color="auto"/>
        <w:right w:val="none" w:sz="0" w:space="0" w:color="auto"/>
      </w:divBdr>
    </w:div>
    <w:div w:id="790324593">
      <w:bodyDiv w:val="1"/>
      <w:marLeft w:val="0"/>
      <w:marRight w:val="0"/>
      <w:marTop w:val="0"/>
      <w:marBottom w:val="0"/>
      <w:divBdr>
        <w:top w:val="none" w:sz="0" w:space="0" w:color="auto"/>
        <w:left w:val="none" w:sz="0" w:space="0" w:color="auto"/>
        <w:bottom w:val="none" w:sz="0" w:space="0" w:color="auto"/>
        <w:right w:val="none" w:sz="0" w:space="0" w:color="auto"/>
      </w:divBdr>
    </w:div>
    <w:div w:id="799760931">
      <w:bodyDiv w:val="1"/>
      <w:marLeft w:val="0"/>
      <w:marRight w:val="0"/>
      <w:marTop w:val="0"/>
      <w:marBottom w:val="0"/>
      <w:divBdr>
        <w:top w:val="none" w:sz="0" w:space="0" w:color="auto"/>
        <w:left w:val="none" w:sz="0" w:space="0" w:color="auto"/>
        <w:bottom w:val="none" w:sz="0" w:space="0" w:color="auto"/>
        <w:right w:val="none" w:sz="0" w:space="0" w:color="auto"/>
      </w:divBdr>
    </w:div>
    <w:div w:id="871185453">
      <w:bodyDiv w:val="1"/>
      <w:marLeft w:val="0"/>
      <w:marRight w:val="0"/>
      <w:marTop w:val="0"/>
      <w:marBottom w:val="0"/>
      <w:divBdr>
        <w:top w:val="none" w:sz="0" w:space="0" w:color="auto"/>
        <w:left w:val="none" w:sz="0" w:space="0" w:color="auto"/>
        <w:bottom w:val="none" w:sz="0" w:space="0" w:color="auto"/>
        <w:right w:val="none" w:sz="0" w:space="0" w:color="auto"/>
      </w:divBdr>
    </w:div>
    <w:div w:id="873036222">
      <w:bodyDiv w:val="1"/>
      <w:marLeft w:val="0"/>
      <w:marRight w:val="0"/>
      <w:marTop w:val="0"/>
      <w:marBottom w:val="0"/>
      <w:divBdr>
        <w:top w:val="none" w:sz="0" w:space="0" w:color="auto"/>
        <w:left w:val="none" w:sz="0" w:space="0" w:color="auto"/>
        <w:bottom w:val="none" w:sz="0" w:space="0" w:color="auto"/>
        <w:right w:val="none" w:sz="0" w:space="0" w:color="auto"/>
      </w:divBdr>
    </w:div>
    <w:div w:id="1069961894">
      <w:bodyDiv w:val="1"/>
      <w:marLeft w:val="0"/>
      <w:marRight w:val="0"/>
      <w:marTop w:val="0"/>
      <w:marBottom w:val="0"/>
      <w:divBdr>
        <w:top w:val="none" w:sz="0" w:space="0" w:color="auto"/>
        <w:left w:val="none" w:sz="0" w:space="0" w:color="auto"/>
        <w:bottom w:val="none" w:sz="0" w:space="0" w:color="auto"/>
        <w:right w:val="none" w:sz="0" w:space="0" w:color="auto"/>
      </w:divBdr>
    </w:div>
    <w:div w:id="1089277647">
      <w:bodyDiv w:val="1"/>
      <w:marLeft w:val="0"/>
      <w:marRight w:val="0"/>
      <w:marTop w:val="0"/>
      <w:marBottom w:val="0"/>
      <w:divBdr>
        <w:top w:val="none" w:sz="0" w:space="0" w:color="auto"/>
        <w:left w:val="none" w:sz="0" w:space="0" w:color="auto"/>
        <w:bottom w:val="none" w:sz="0" w:space="0" w:color="auto"/>
        <w:right w:val="none" w:sz="0" w:space="0" w:color="auto"/>
      </w:divBdr>
    </w:div>
    <w:div w:id="1131947452">
      <w:bodyDiv w:val="1"/>
      <w:marLeft w:val="0"/>
      <w:marRight w:val="0"/>
      <w:marTop w:val="0"/>
      <w:marBottom w:val="0"/>
      <w:divBdr>
        <w:top w:val="none" w:sz="0" w:space="0" w:color="auto"/>
        <w:left w:val="none" w:sz="0" w:space="0" w:color="auto"/>
        <w:bottom w:val="none" w:sz="0" w:space="0" w:color="auto"/>
        <w:right w:val="none" w:sz="0" w:space="0" w:color="auto"/>
      </w:divBdr>
    </w:div>
    <w:div w:id="1148471139">
      <w:bodyDiv w:val="1"/>
      <w:marLeft w:val="0"/>
      <w:marRight w:val="0"/>
      <w:marTop w:val="0"/>
      <w:marBottom w:val="0"/>
      <w:divBdr>
        <w:top w:val="none" w:sz="0" w:space="0" w:color="auto"/>
        <w:left w:val="none" w:sz="0" w:space="0" w:color="auto"/>
        <w:bottom w:val="none" w:sz="0" w:space="0" w:color="auto"/>
        <w:right w:val="none" w:sz="0" w:space="0" w:color="auto"/>
      </w:divBdr>
    </w:div>
    <w:div w:id="1157764236">
      <w:bodyDiv w:val="1"/>
      <w:marLeft w:val="0"/>
      <w:marRight w:val="0"/>
      <w:marTop w:val="0"/>
      <w:marBottom w:val="0"/>
      <w:divBdr>
        <w:top w:val="none" w:sz="0" w:space="0" w:color="auto"/>
        <w:left w:val="none" w:sz="0" w:space="0" w:color="auto"/>
        <w:bottom w:val="none" w:sz="0" w:space="0" w:color="auto"/>
        <w:right w:val="none" w:sz="0" w:space="0" w:color="auto"/>
      </w:divBdr>
    </w:div>
    <w:div w:id="1249651683">
      <w:bodyDiv w:val="1"/>
      <w:marLeft w:val="0"/>
      <w:marRight w:val="0"/>
      <w:marTop w:val="0"/>
      <w:marBottom w:val="0"/>
      <w:divBdr>
        <w:top w:val="none" w:sz="0" w:space="0" w:color="auto"/>
        <w:left w:val="none" w:sz="0" w:space="0" w:color="auto"/>
        <w:bottom w:val="none" w:sz="0" w:space="0" w:color="auto"/>
        <w:right w:val="none" w:sz="0" w:space="0" w:color="auto"/>
      </w:divBdr>
    </w:div>
    <w:div w:id="1273786442">
      <w:bodyDiv w:val="1"/>
      <w:marLeft w:val="0"/>
      <w:marRight w:val="0"/>
      <w:marTop w:val="0"/>
      <w:marBottom w:val="0"/>
      <w:divBdr>
        <w:top w:val="none" w:sz="0" w:space="0" w:color="auto"/>
        <w:left w:val="none" w:sz="0" w:space="0" w:color="auto"/>
        <w:bottom w:val="none" w:sz="0" w:space="0" w:color="auto"/>
        <w:right w:val="none" w:sz="0" w:space="0" w:color="auto"/>
      </w:divBdr>
    </w:div>
    <w:div w:id="1355766967">
      <w:bodyDiv w:val="1"/>
      <w:marLeft w:val="0"/>
      <w:marRight w:val="0"/>
      <w:marTop w:val="0"/>
      <w:marBottom w:val="0"/>
      <w:divBdr>
        <w:top w:val="none" w:sz="0" w:space="0" w:color="auto"/>
        <w:left w:val="none" w:sz="0" w:space="0" w:color="auto"/>
        <w:bottom w:val="none" w:sz="0" w:space="0" w:color="auto"/>
        <w:right w:val="none" w:sz="0" w:space="0" w:color="auto"/>
      </w:divBdr>
    </w:div>
    <w:div w:id="1358046438">
      <w:bodyDiv w:val="1"/>
      <w:marLeft w:val="0"/>
      <w:marRight w:val="0"/>
      <w:marTop w:val="0"/>
      <w:marBottom w:val="0"/>
      <w:divBdr>
        <w:top w:val="none" w:sz="0" w:space="0" w:color="auto"/>
        <w:left w:val="none" w:sz="0" w:space="0" w:color="auto"/>
        <w:bottom w:val="none" w:sz="0" w:space="0" w:color="auto"/>
        <w:right w:val="none" w:sz="0" w:space="0" w:color="auto"/>
      </w:divBdr>
    </w:div>
    <w:div w:id="1369646186">
      <w:bodyDiv w:val="1"/>
      <w:marLeft w:val="0"/>
      <w:marRight w:val="0"/>
      <w:marTop w:val="0"/>
      <w:marBottom w:val="0"/>
      <w:divBdr>
        <w:top w:val="none" w:sz="0" w:space="0" w:color="auto"/>
        <w:left w:val="none" w:sz="0" w:space="0" w:color="auto"/>
        <w:bottom w:val="none" w:sz="0" w:space="0" w:color="auto"/>
        <w:right w:val="none" w:sz="0" w:space="0" w:color="auto"/>
      </w:divBdr>
    </w:div>
    <w:div w:id="1402829008">
      <w:bodyDiv w:val="1"/>
      <w:marLeft w:val="0"/>
      <w:marRight w:val="0"/>
      <w:marTop w:val="0"/>
      <w:marBottom w:val="0"/>
      <w:divBdr>
        <w:top w:val="none" w:sz="0" w:space="0" w:color="auto"/>
        <w:left w:val="none" w:sz="0" w:space="0" w:color="auto"/>
        <w:bottom w:val="none" w:sz="0" w:space="0" w:color="auto"/>
        <w:right w:val="none" w:sz="0" w:space="0" w:color="auto"/>
      </w:divBdr>
    </w:div>
    <w:div w:id="1428161202">
      <w:bodyDiv w:val="1"/>
      <w:marLeft w:val="0"/>
      <w:marRight w:val="0"/>
      <w:marTop w:val="0"/>
      <w:marBottom w:val="0"/>
      <w:divBdr>
        <w:top w:val="none" w:sz="0" w:space="0" w:color="auto"/>
        <w:left w:val="none" w:sz="0" w:space="0" w:color="auto"/>
        <w:bottom w:val="none" w:sz="0" w:space="0" w:color="auto"/>
        <w:right w:val="none" w:sz="0" w:space="0" w:color="auto"/>
      </w:divBdr>
    </w:div>
    <w:div w:id="1567375265">
      <w:bodyDiv w:val="1"/>
      <w:marLeft w:val="0"/>
      <w:marRight w:val="0"/>
      <w:marTop w:val="0"/>
      <w:marBottom w:val="0"/>
      <w:divBdr>
        <w:top w:val="none" w:sz="0" w:space="0" w:color="auto"/>
        <w:left w:val="none" w:sz="0" w:space="0" w:color="auto"/>
        <w:bottom w:val="none" w:sz="0" w:space="0" w:color="auto"/>
        <w:right w:val="none" w:sz="0" w:space="0" w:color="auto"/>
      </w:divBdr>
    </w:div>
    <w:div w:id="1613980085">
      <w:bodyDiv w:val="1"/>
      <w:marLeft w:val="0"/>
      <w:marRight w:val="0"/>
      <w:marTop w:val="0"/>
      <w:marBottom w:val="0"/>
      <w:divBdr>
        <w:top w:val="none" w:sz="0" w:space="0" w:color="auto"/>
        <w:left w:val="none" w:sz="0" w:space="0" w:color="auto"/>
        <w:bottom w:val="none" w:sz="0" w:space="0" w:color="auto"/>
        <w:right w:val="none" w:sz="0" w:space="0" w:color="auto"/>
      </w:divBdr>
    </w:div>
    <w:div w:id="1617836093">
      <w:bodyDiv w:val="1"/>
      <w:marLeft w:val="0"/>
      <w:marRight w:val="0"/>
      <w:marTop w:val="0"/>
      <w:marBottom w:val="0"/>
      <w:divBdr>
        <w:top w:val="none" w:sz="0" w:space="0" w:color="auto"/>
        <w:left w:val="none" w:sz="0" w:space="0" w:color="auto"/>
        <w:bottom w:val="none" w:sz="0" w:space="0" w:color="auto"/>
        <w:right w:val="none" w:sz="0" w:space="0" w:color="auto"/>
      </w:divBdr>
    </w:div>
    <w:div w:id="1656034031">
      <w:bodyDiv w:val="1"/>
      <w:marLeft w:val="0"/>
      <w:marRight w:val="0"/>
      <w:marTop w:val="0"/>
      <w:marBottom w:val="0"/>
      <w:divBdr>
        <w:top w:val="none" w:sz="0" w:space="0" w:color="auto"/>
        <w:left w:val="none" w:sz="0" w:space="0" w:color="auto"/>
        <w:bottom w:val="none" w:sz="0" w:space="0" w:color="auto"/>
        <w:right w:val="none" w:sz="0" w:space="0" w:color="auto"/>
      </w:divBdr>
    </w:div>
    <w:div w:id="1656563108">
      <w:bodyDiv w:val="1"/>
      <w:marLeft w:val="0"/>
      <w:marRight w:val="0"/>
      <w:marTop w:val="0"/>
      <w:marBottom w:val="0"/>
      <w:divBdr>
        <w:top w:val="none" w:sz="0" w:space="0" w:color="auto"/>
        <w:left w:val="none" w:sz="0" w:space="0" w:color="auto"/>
        <w:bottom w:val="none" w:sz="0" w:space="0" w:color="auto"/>
        <w:right w:val="none" w:sz="0" w:space="0" w:color="auto"/>
      </w:divBdr>
    </w:div>
    <w:div w:id="1739743681">
      <w:bodyDiv w:val="1"/>
      <w:marLeft w:val="0"/>
      <w:marRight w:val="0"/>
      <w:marTop w:val="0"/>
      <w:marBottom w:val="0"/>
      <w:divBdr>
        <w:top w:val="none" w:sz="0" w:space="0" w:color="auto"/>
        <w:left w:val="none" w:sz="0" w:space="0" w:color="auto"/>
        <w:bottom w:val="none" w:sz="0" w:space="0" w:color="auto"/>
        <w:right w:val="none" w:sz="0" w:space="0" w:color="auto"/>
      </w:divBdr>
    </w:div>
    <w:div w:id="1754741733">
      <w:bodyDiv w:val="1"/>
      <w:marLeft w:val="0"/>
      <w:marRight w:val="0"/>
      <w:marTop w:val="0"/>
      <w:marBottom w:val="0"/>
      <w:divBdr>
        <w:top w:val="none" w:sz="0" w:space="0" w:color="auto"/>
        <w:left w:val="none" w:sz="0" w:space="0" w:color="auto"/>
        <w:bottom w:val="none" w:sz="0" w:space="0" w:color="auto"/>
        <w:right w:val="none" w:sz="0" w:space="0" w:color="auto"/>
      </w:divBdr>
    </w:div>
    <w:div w:id="1803764514">
      <w:bodyDiv w:val="1"/>
      <w:marLeft w:val="0"/>
      <w:marRight w:val="0"/>
      <w:marTop w:val="0"/>
      <w:marBottom w:val="0"/>
      <w:divBdr>
        <w:top w:val="none" w:sz="0" w:space="0" w:color="auto"/>
        <w:left w:val="none" w:sz="0" w:space="0" w:color="auto"/>
        <w:bottom w:val="none" w:sz="0" w:space="0" w:color="auto"/>
        <w:right w:val="none" w:sz="0" w:space="0" w:color="auto"/>
      </w:divBdr>
    </w:div>
    <w:div w:id="1850441323">
      <w:bodyDiv w:val="1"/>
      <w:marLeft w:val="0"/>
      <w:marRight w:val="0"/>
      <w:marTop w:val="0"/>
      <w:marBottom w:val="0"/>
      <w:divBdr>
        <w:top w:val="none" w:sz="0" w:space="0" w:color="auto"/>
        <w:left w:val="none" w:sz="0" w:space="0" w:color="auto"/>
        <w:bottom w:val="none" w:sz="0" w:space="0" w:color="auto"/>
        <w:right w:val="none" w:sz="0" w:space="0" w:color="auto"/>
      </w:divBdr>
    </w:div>
    <w:div w:id="1879584660">
      <w:bodyDiv w:val="1"/>
      <w:marLeft w:val="0"/>
      <w:marRight w:val="0"/>
      <w:marTop w:val="0"/>
      <w:marBottom w:val="0"/>
      <w:divBdr>
        <w:top w:val="none" w:sz="0" w:space="0" w:color="auto"/>
        <w:left w:val="none" w:sz="0" w:space="0" w:color="auto"/>
        <w:bottom w:val="none" w:sz="0" w:space="0" w:color="auto"/>
        <w:right w:val="none" w:sz="0" w:space="0" w:color="auto"/>
      </w:divBdr>
    </w:div>
    <w:div w:id="1885170867">
      <w:bodyDiv w:val="1"/>
      <w:marLeft w:val="0"/>
      <w:marRight w:val="0"/>
      <w:marTop w:val="0"/>
      <w:marBottom w:val="0"/>
      <w:divBdr>
        <w:top w:val="none" w:sz="0" w:space="0" w:color="auto"/>
        <w:left w:val="none" w:sz="0" w:space="0" w:color="auto"/>
        <w:bottom w:val="none" w:sz="0" w:space="0" w:color="auto"/>
        <w:right w:val="none" w:sz="0" w:space="0" w:color="auto"/>
      </w:divBdr>
    </w:div>
    <w:div w:id="1916892484">
      <w:bodyDiv w:val="1"/>
      <w:marLeft w:val="0"/>
      <w:marRight w:val="0"/>
      <w:marTop w:val="0"/>
      <w:marBottom w:val="0"/>
      <w:divBdr>
        <w:top w:val="none" w:sz="0" w:space="0" w:color="auto"/>
        <w:left w:val="none" w:sz="0" w:space="0" w:color="auto"/>
        <w:bottom w:val="none" w:sz="0" w:space="0" w:color="auto"/>
        <w:right w:val="none" w:sz="0" w:space="0" w:color="auto"/>
      </w:divBdr>
    </w:div>
    <w:div w:id="1947930685">
      <w:bodyDiv w:val="1"/>
      <w:marLeft w:val="0"/>
      <w:marRight w:val="0"/>
      <w:marTop w:val="0"/>
      <w:marBottom w:val="0"/>
      <w:divBdr>
        <w:top w:val="none" w:sz="0" w:space="0" w:color="auto"/>
        <w:left w:val="none" w:sz="0" w:space="0" w:color="auto"/>
        <w:bottom w:val="none" w:sz="0" w:space="0" w:color="auto"/>
        <w:right w:val="none" w:sz="0" w:space="0" w:color="auto"/>
      </w:divBdr>
    </w:div>
    <w:div w:id="1982075690">
      <w:bodyDiv w:val="1"/>
      <w:marLeft w:val="0"/>
      <w:marRight w:val="0"/>
      <w:marTop w:val="0"/>
      <w:marBottom w:val="0"/>
      <w:divBdr>
        <w:top w:val="none" w:sz="0" w:space="0" w:color="auto"/>
        <w:left w:val="none" w:sz="0" w:space="0" w:color="auto"/>
        <w:bottom w:val="none" w:sz="0" w:space="0" w:color="auto"/>
        <w:right w:val="none" w:sz="0" w:space="0" w:color="auto"/>
      </w:divBdr>
    </w:div>
    <w:div w:id="2020156903">
      <w:bodyDiv w:val="1"/>
      <w:marLeft w:val="0"/>
      <w:marRight w:val="0"/>
      <w:marTop w:val="0"/>
      <w:marBottom w:val="0"/>
      <w:divBdr>
        <w:top w:val="none" w:sz="0" w:space="0" w:color="auto"/>
        <w:left w:val="none" w:sz="0" w:space="0" w:color="auto"/>
        <w:bottom w:val="none" w:sz="0" w:space="0" w:color="auto"/>
        <w:right w:val="none" w:sz="0" w:space="0" w:color="auto"/>
      </w:divBdr>
    </w:div>
    <w:div w:id="2086875916">
      <w:bodyDiv w:val="1"/>
      <w:marLeft w:val="0"/>
      <w:marRight w:val="0"/>
      <w:marTop w:val="0"/>
      <w:marBottom w:val="0"/>
      <w:divBdr>
        <w:top w:val="none" w:sz="0" w:space="0" w:color="auto"/>
        <w:left w:val="none" w:sz="0" w:space="0" w:color="auto"/>
        <w:bottom w:val="none" w:sz="0" w:space="0" w:color="auto"/>
        <w:right w:val="none" w:sz="0" w:space="0" w:color="auto"/>
      </w:divBdr>
    </w:div>
    <w:div w:id="211277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16135-2B48-447E-8189-80D5E38B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1442</Words>
  <Characters>8225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Бурлакина</dc:creator>
  <cp:lastModifiedBy>Bars</cp:lastModifiedBy>
  <cp:revision>6</cp:revision>
  <cp:lastPrinted>2021-12-24T03:48:00Z</cp:lastPrinted>
  <dcterms:created xsi:type="dcterms:W3CDTF">2021-12-23T05:29:00Z</dcterms:created>
  <dcterms:modified xsi:type="dcterms:W3CDTF">2022-01-11T08:59:00Z</dcterms:modified>
</cp:coreProperties>
</file>